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2058F9" w14:textId="77777777" w:rsidR="003C6A5A" w:rsidRPr="003C6A5A" w:rsidRDefault="0063050B" w:rsidP="003C6A5A">
      <w:pPr>
        <w:ind w:left="-90"/>
        <w:jc w:val="both"/>
        <w:rPr>
          <w:b/>
          <w:color w:val="000000"/>
          <w:sz w:val="24"/>
          <w:szCs w:val="24"/>
        </w:rPr>
      </w:pPr>
      <w:r w:rsidRPr="003C6A5A">
        <w:rPr>
          <w:b/>
          <w:color w:val="000000"/>
          <w:sz w:val="24"/>
          <w:szCs w:val="24"/>
        </w:rPr>
        <w:t>Convertible loan</w:t>
      </w:r>
      <w:r w:rsidR="003C6A5A" w:rsidRPr="003C6A5A">
        <w:rPr>
          <w:b/>
          <w:color w:val="000000"/>
          <w:sz w:val="24"/>
          <w:szCs w:val="24"/>
        </w:rPr>
        <w:t xml:space="preserve"> example</w:t>
      </w:r>
    </w:p>
    <w:p w14:paraId="23023FF8" w14:textId="77777777" w:rsidR="003C6A5A" w:rsidRPr="003C6A5A" w:rsidRDefault="003C6A5A" w:rsidP="003C6A5A">
      <w:pPr>
        <w:ind w:left="-90"/>
        <w:jc w:val="both"/>
        <w:rPr>
          <w:b/>
          <w:color w:val="000000"/>
          <w:sz w:val="24"/>
          <w:szCs w:val="24"/>
        </w:rPr>
      </w:pPr>
    </w:p>
    <w:p w14:paraId="285CDC25" w14:textId="77777777" w:rsidR="0063050B" w:rsidRPr="003C6A5A" w:rsidRDefault="0063050B" w:rsidP="003C6A5A">
      <w:pPr>
        <w:ind w:left="-90"/>
        <w:jc w:val="both"/>
        <w:rPr>
          <w:b/>
          <w:color w:val="000000"/>
          <w:sz w:val="24"/>
          <w:szCs w:val="24"/>
        </w:rPr>
      </w:pPr>
      <w:r w:rsidRPr="003C6A5A">
        <w:rPr>
          <w:color w:val="000000"/>
          <w:sz w:val="24"/>
          <w:szCs w:val="24"/>
        </w:rPr>
        <w:t xml:space="preserve">A property is expected to have NOI of $100,000 for the first year. The NOI is expected to increase by 3% per year thereafter. The appraised value of the property is currently $1 million and the lender is willing to make a $900,000 convertible mortgage loan.  The loan will have </w:t>
      </w:r>
      <w:proofErr w:type="gramStart"/>
      <w:r w:rsidRPr="003C6A5A">
        <w:rPr>
          <w:color w:val="000000"/>
          <w:sz w:val="24"/>
          <w:szCs w:val="24"/>
        </w:rPr>
        <w:t>a</w:t>
      </w:r>
      <w:proofErr w:type="gramEnd"/>
      <w:r w:rsidRPr="003C6A5A">
        <w:rPr>
          <w:color w:val="000000"/>
          <w:sz w:val="24"/>
          <w:szCs w:val="24"/>
        </w:rPr>
        <w:t xml:space="preserve"> interest rate of 9% and it would be amortized over 20 years.  The convertible mortgage gives the lender the option to convert the mortgage balance into to a 60% equity position at the end of year 10. That is, instead of receiving the payoff on the mortgage, the lender would own 60% of the property.  Assume that the appraiser would estimate the property value in year 10 by dividing the NOI for year 11 by a 10% capitalization rate. Also, assume that the borrower will default if the property value is less than the loan balance in year 10.  </w:t>
      </w:r>
    </w:p>
    <w:p w14:paraId="0D76431F" w14:textId="77777777" w:rsidR="009E7007" w:rsidRPr="003C6A5A" w:rsidRDefault="009E7007" w:rsidP="003C6A5A">
      <w:pPr>
        <w:ind w:left="-90"/>
        <w:jc w:val="both"/>
        <w:rPr>
          <w:color w:val="000000"/>
          <w:sz w:val="24"/>
          <w:szCs w:val="24"/>
        </w:rPr>
      </w:pPr>
    </w:p>
    <w:p w14:paraId="0CF9C146" w14:textId="77777777" w:rsidR="0063050B" w:rsidRPr="003C6A5A" w:rsidRDefault="0063050B" w:rsidP="003C6A5A">
      <w:pPr>
        <w:pStyle w:val="ListParagraph"/>
        <w:numPr>
          <w:ilvl w:val="0"/>
          <w:numId w:val="1"/>
        </w:numPr>
        <w:jc w:val="both"/>
        <w:rPr>
          <w:b/>
          <w:color w:val="000000"/>
          <w:sz w:val="24"/>
          <w:szCs w:val="24"/>
        </w:rPr>
      </w:pPr>
      <w:r w:rsidRPr="003C6A5A">
        <w:rPr>
          <w:b/>
          <w:color w:val="000000"/>
          <w:sz w:val="24"/>
          <w:szCs w:val="24"/>
        </w:rPr>
        <w:t xml:space="preserve">What is the lender’s IRR if the property sells for the price using the 10% capitalization rate after 10 years (i.e., the selling price will be based on the 10% capitalization rate)? </w:t>
      </w:r>
    </w:p>
    <w:p w14:paraId="64785911" w14:textId="77777777" w:rsidR="0063050B" w:rsidRPr="003C6A5A" w:rsidRDefault="0063050B" w:rsidP="003C6A5A">
      <w:pPr>
        <w:jc w:val="both"/>
        <w:rPr>
          <w:b/>
        </w:rPr>
      </w:pPr>
    </w:p>
    <w:p w14:paraId="77FDDBAE" w14:textId="77777777" w:rsidR="0063050B" w:rsidRPr="003C6A5A" w:rsidRDefault="0063050B" w:rsidP="003C6A5A">
      <w:pPr>
        <w:jc w:val="both"/>
        <w:rPr>
          <w:b/>
          <w:color w:val="000000"/>
        </w:rPr>
      </w:pPr>
    </w:p>
    <w:tbl>
      <w:tblPr>
        <w:tblW w:w="1156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08"/>
        <w:gridCol w:w="2194"/>
        <w:gridCol w:w="1420"/>
        <w:gridCol w:w="1733"/>
        <w:gridCol w:w="1248"/>
        <w:gridCol w:w="1311"/>
        <w:gridCol w:w="1641"/>
        <w:gridCol w:w="1008"/>
      </w:tblGrid>
      <w:tr w:rsidR="0063050B" w:rsidRPr="003C6A5A" w14:paraId="6F2DA219" w14:textId="77777777" w:rsidTr="00136262">
        <w:trPr>
          <w:trHeight w:val="250"/>
        </w:trPr>
        <w:tc>
          <w:tcPr>
            <w:tcW w:w="3202" w:type="dxa"/>
            <w:gridSpan w:val="2"/>
          </w:tcPr>
          <w:p w14:paraId="60E1A1B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Purchase price</w:t>
            </w:r>
          </w:p>
        </w:tc>
        <w:tc>
          <w:tcPr>
            <w:tcW w:w="1420" w:type="dxa"/>
          </w:tcPr>
          <w:p w14:paraId="4B06AF7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$1,000,000</w:t>
            </w:r>
          </w:p>
        </w:tc>
        <w:tc>
          <w:tcPr>
            <w:tcW w:w="1733" w:type="dxa"/>
          </w:tcPr>
          <w:p w14:paraId="5A875AD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Loan amount</w:t>
            </w:r>
          </w:p>
        </w:tc>
        <w:tc>
          <w:tcPr>
            <w:tcW w:w="1248" w:type="dxa"/>
          </w:tcPr>
          <w:p w14:paraId="15B439A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$900,000</w:t>
            </w:r>
          </w:p>
        </w:tc>
        <w:tc>
          <w:tcPr>
            <w:tcW w:w="1311" w:type="dxa"/>
          </w:tcPr>
          <w:p w14:paraId="3E139B5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113A7DB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0BF5C90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38B296C9" w14:textId="77777777" w:rsidTr="00136262">
        <w:trPr>
          <w:trHeight w:val="250"/>
        </w:trPr>
        <w:tc>
          <w:tcPr>
            <w:tcW w:w="3202" w:type="dxa"/>
            <w:gridSpan w:val="2"/>
          </w:tcPr>
          <w:p w14:paraId="44B09EC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46C72DC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6232FE3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Interest rate</w:t>
            </w:r>
          </w:p>
        </w:tc>
        <w:tc>
          <w:tcPr>
            <w:tcW w:w="1248" w:type="dxa"/>
          </w:tcPr>
          <w:p w14:paraId="594F20D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9.00%</w:t>
            </w:r>
          </w:p>
        </w:tc>
        <w:tc>
          <w:tcPr>
            <w:tcW w:w="1311" w:type="dxa"/>
          </w:tcPr>
          <w:p w14:paraId="4BAB3C3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03328DC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45751BA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38C4BB09" w14:textId="77777777" w:rsidTr="00136262">
        <w:trPr>
          <w:trHeight w:val="250"/>
        </w:trPr>
        <w:tc>
          <w:tcPr>
            <w:tcW w:w="3202" w:type="dxa"/>
            <w:gridSpan w:val="2"/>
          </w:tcPr>
          <w:p w14:paraId="364F619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Initial NOI</w:t>
            </w:r>
          </w:p>
        </w:tc>
        <w:tc>
          <w:tcPr>
            <w:tcW w:w="1420" w:type="dxa"/>
          </w:tcPr>
          <w:p w14:paraId="1E5F4C5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$100,000</w:t>
            </w:r>
          </w:p>
        </w:tc>
        <w:tc>
          <w:tcPr>
            <w:tcW w:w="1733" w:type="dxa"/>
          </w:tcPr>
          <w:p w14:paraId="48FFD2A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Loan term</w:t>
            </w:r>
          </w:p>
        </w:tc>
        <w:tc>
          <w:tcPr>
            <w:tcW w:w="1248" w:type="dxa"/>
          </w:tcPr>
          <w:p w14:paraId="1941745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20</w:t>
            </w:r>
          </w:p>
        </w:tc>
        <w:tc>
          <w:tcPr>
            <w:tcW w:w="1311" w:type="dxa"/>
          </w:tcPr>
          <w:p w14:paraId="7F17EF8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544C553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0F6F380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4F42BCDE" w14:textId="77777777" w:rsidTr="00136262">
        <w:trPr>
          <w:trHeight w:val="250"/>
        </w:trPr>
        <w:tc>
          <w:tcPr>
            <w:tcW w:w="3202" w:type="dxa"/>
            <w:gridSpan w:val="2"/>
          </w:tcPr>
          <w:p w14:paraId="6E4809F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Growth in NOI</w:t>
            </w:r>
          </w:p>
        </w:tc>
        <w:tc>
          <w:tcPr>
            <w:tcW w:w="1420" w:type="dxa"/>
          </w:tcPr>
          <w:p w14:paraId="5CB3C77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3.00%</w:t>
            </w:r>
          </w:p>
        </w:tc>
        <w:tc>
          <w:tcPr>
            <w:tcW w:w="1733" w:type="dxa"/>
          </w:tcPr>
          <w:p w14:paraId="77F8D01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Monthly payment</w:t>
            </w:r>
          </w:p>
        </w:tc>
        <w:tc>
          <w:tcPr>
            <w:tcW w:w="1248" w:type="dxa"/>
          </w:tcPr>
          <w:p w14:paraId="1F52E4D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$8,097.53 </w:t>
            </w:r>
          </w:p>
        </w:tc>
        <w:tc>
          <w:tcPr>
            <w:tcW w:w="1311" w:type="dxa"/>
          </w:tcPr>
          <w:p w14:paraId="4A2286E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299DB0C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21943F0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0BB49CB7" w14:textId="77777777" w:rsidTr="00136262">
        <w:trPr>
          <w:trHeight w:val="250"/>
        </w:trPr>
        <w:tc>
          <w:tcPr>
            <w:tcW w:w="3202" w:type="dxa"/>
            <w:gridSpan w:val="2"/>
          </w:tcPr>
          <w:p w14:paraId="4E547BD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Base for participation</w:t>
            </w:r>
          </w:p>
        </w:tc>
        <w:tc>
          <w:tcPr>
            <w:tcW w:w="1420" w:type="dxa"/>
          </w:tcPr>
          <w:p w14:paraId="1A20F11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$100,000</w:t>
            </w:r>
          </w:p>
        </w:tc>
        <w:tc>
          <w:tcPr>
            <w:tcW w:w="1733" w:type="dxa"/>
          </w:tcPr>
          <w:p w14:paraId="7CCD68A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Annual payment</w:t>
            </w:r>
          </w:p>
        </w:tc>
        <w:tc>
          <w:tcPr>
            <w:tcW w:w="1248" w:type="dxa"/>
          </w:tcPr>
          <w:p w14:paraId="6F34A71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$97,170.40 </w:t>
            </w:r>
          </w:p>
        </w:tc>
        <w:tc>
          <w:tcPr>
            <w:tcW w:w="1311" w:type="dxa"/>
          </w:tcPr>
          <w:p w14:paraId="51FAB75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1A58F91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6259022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6AAC9672" w14:textId="77777777" w:rsidTr="00136262">
        <w:trPr>
          <w:trHeight w:val="250"/>
        </w:trPr>
        <w:tc>
          <w:tcPr>
            <w:tcW w:w="3202" w:type="dxa"/>
            <w:gridSpan w:val="2"/>
          </w:tcPr>
          <w:p w14:paraId="2AECC65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Participation % of NOI</w:t>
            </w:r>
          </w:p>
        </w:tc>
        <w:tc>
          <w:tcPr>
            <w:tcW w:w="1420" w:type="dxa"/>
          </w:tcPr>
          <w:p w14:paraId="5881B16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50.00%</w:t>
            </w:r>
          </w:p>
        </w:tc>
        <w:tc>
          <w:tcPr>
            <w:tcW w:w="1733" w:type="dxa"/>
          </w:tcPr>
          <w:p w14:paraId="027E8B7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4BB8202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71B74C0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1FED2FD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6951300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38461C92" w14:textId="77777777" w:rsidTr="00136262">
        <w:trPr>
          <w:trHeight w:val="250"/>
        </w:trPr>
        <w:tc>
          <w:tcPr>
            <w:tcW w:w="3202" w:type="dxa"/>
            <w:gridSpan w:val="2"/>
          </w:tcPr>
          <w:p w14:paraId="7A1470B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7D34625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5DAD58E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5E378F4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14803A9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165545C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60625AE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1A4E257F" w14:textId="77777777" w:rsidTr="00136262">
        <w:trPr>
          <w:trHeight w:val="250"/>
        </w:trPr>
        <w:tc>
          <w:tcPr>
            <w:tcW w:w="3202" w:type="dxa"/>
            <w:gridSpan w:val="2"/>
          </w:tcPr>
          <w:p w14:paraId="74C2DFE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Terminal cap rate</w:t>
            </w:r>
          </w:p>
        </w:tc>
        <w:tc>
          <w:tcPr>
            <w:tcW w:w="1420" w:type="dxa"/>
          </w:tcPr>
          <w:p w14:paraId="7314C36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10.00%</w:t>
            </w:r>
          </w:p>
        </w:tc>
        <w:tc>
          <w:tcPr>
            <w:tcW w:w="1733" w:type="dxa"/>
          </w:tcPr>
          <w:p w14:paraId="7E9A78C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0718431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48D25FE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49B63AF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6F01275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37819A84" w14:textId="77777777" w:rsidTr="00136262">
        <w:trPr>
          <w:trHeight w:val="250"/>
        </w:trPr>
        <w:tc>
          <w:tcPr>
            <w:tcW w:w="3202" w:type="dxa"/>
            <w:gridSpan w:val="2"/>
          </w:tcPr>
          <w:p w14:paraId="43012F4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Conversion percentage</w:t>
            </w:r>
          </w:p>
        </w:tc>
        <w:tc>
          <w:tcPr>
            <w:tcW w:w="1420" w:type="dxa"/>
          </w:tcPr>
          <w:p w14:paraId="1F80D00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60.00%</w:t>
            </w:r>
          </w:p>
        </w:tc>
        <w:tc>
          <w:tcPr>
            <w:tcW w:w="1733" w:type="dxa"/>
          </w:tcPr>
          <w:p w14:paraId="2BBA613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283009F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55FB2F2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204CF6F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43ABF92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77FC2C08" w14:textId="77777777" w:rsidTr="00136262">
        <w:trPr>
          <w:trHeight w:val="250"/>
        </w:trPr>
        <w:tc>
          <w:tcPr>
            <w:tcW w:w="3202" w:type="dxa"/>
            <w:gridSpan w:val="2"/>
          </w:tcPr>
          <w:p w14:paraId="02119BE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7896167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30E8227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547EA37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1951F89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78BA124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155BA60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5277FFA0" w14:textId="77777777" w:rsidTr="00136262">
        <w:trPr>
          <w:trHeight w:val="250"/>
        </w:trPr>
        <w:tc>
          <w:tcPr>
            <w:tcW w:w="3202" w:type="dxa"/>
            <w:gridSpan w:val="2"/>
          </w:tcPr>
          <w:p w14:paraId="20322D8A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  <w:r w:rsidRPr="003C6A5A">
              <w:rPr>
                <w:b/>
                <w:i/>
                <w:color w:val="000000"/>
              </w:rPr>
              <w:t>Resale price</w:t>
            </w:r>
          </w:p>
        </w:tc>
        <w:tc>
          <w:tcPr>
            <w:tcW w:w="1420" w:type="dxa"/>
          </w:tcPr>
          <w:p w14:paraId="4009B9B6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  <w:r w:rsidRPr="003C6A5A">
              <w:rPr>
                <w:b/>
                <w:i/>
                <w:color w:val="000000"/>
              </w:rPr>
              <w:t>$1,343,916</w:t>
            </w:r>
          </w:p>
        </w:tc>
        <w:tc>
          <w:tcPr>
            <w:tcW w:w="1733" w:type="dxa"/>
          </w:tcPr>
          <w:p w14:paraId="502645E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675446A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2727FE3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445053A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58A5248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2A13B302" w14:textId="77777777" w:rsidTr="00136262">
        <w:trPr>
          <w:trHeight w:val="250"/>
        </w:trPr>
        <w:tc>
          <w:tcPr>
            <w:tcW w:w="3202" w:type="dxa"/>
            <w:gridSpan w:val="2"/>
          </w:tcPr>
          <w:p w14:paraId="60968520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  <w:r w:rsidRPr="003C6A5A">
              <w:rPr>
                <w:b/>
                <w:i/>
                <w:color w:val="000000"/>
              </w:rPr>
              <w:t>Conversion value</w:t>
            </w:r>
          </w:p>
        </w:tc>
        <w:tc>
          <w:tcPr>
            <w:tcW w:w="1420" w:type="dxa"/>
          </w:tcPr>
          <w:p w14:paraId="097DFAF7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  <w:r w:rsidRPr="003C6A5A">
              <w:rPr>
                <w:b/>
                <w:i/>
                <w:color w:val="000000"/>
              </w:rPr>
              <w:t>$806,350</w:t>
            </w:r>
          </w:p>
        </w:tc>
        <w:tc>
          <w:tcPr>
            <w:tcW w:w="1733" w:type="dxa"/>
          </w:tcPr>
          <w:p w14:paraId="41117D2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56FABCB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6C27D01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4E66E0F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5BD233A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1E2645DD" w14:textId="77777777" w:rsidTr="00136262">
        <w:trPr>
          <w:trHeight w:val="250"/>
        </w:trPr>
        <w:tc>
          <w:tcPr>
            <w:tcW w:w="3202" w:type="dxa"/>
            <w:gridSpan w:val="2"/>
          </w:tcPr>
          <w:p w14:paraId="50C70F72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  <w:r w:rsidRPr="003C6A5A">
              <w:rPr>
                <w:b/>
                <w:i/>
                <w:color w:val="000000"/>
              </w:rPr>
              <w:t>Loan balance at resale</w:t>
            </w:r>
          </w:p>
        </w:tc>
        <w:tc>
          <w:tcPr>
            <w:tcW w:w="1420" w:type="dxa"/>
          </w:tcPr>
          <w:p w14:paraId="7FA85955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  <w:r w:rsidRPr="003C6A5A">
              <w:rPr>
                <w:b/>
                <w:i/>
                <w:color w:val="000000"/>
              </w:rPr>
              <w:t>$639,233</w:t>
            </w:r>
          </w:p>
        </w:tc>
        <w:tc>
          <w:tcPr>
            <w:tcW w:w="1733" w:type="dxa"/>
          </w:tcPr>
          <w:p w14:paraId="787818A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325775F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605686A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7279D99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479E476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3C6A5A" w:rsidRPr="003C6A5A" w14:paraId="30030250" w14:textId="77777777" w:rsidTr="00136262">
        <w:trPr>
          <w:gridAfter w:val="7"/>
          <w:wAfter w:w="10555" w:type="dxa"/>
          <w:trHeight w:val="250"/>
        </w:trPr>
        <w:tc>
          <w:tcPr>
            <w:tcW w:w="1008" w:type="dxa"/>
          </w:tcPr>
          <w:p w14:paraId="3D52E409" w14:textId="77777777" w:rsidR="003C6A5A" w:rsidRPr="003C6A5A" w:rsidRDefault="003C6A5A" w:rsidP="003C6A5A">
            <w:pPr>
              <w:jc w:val="both"/>
              <w:rPr>
                <w:color w:val="000000"/>
              </w:rPr>
            </w:pPr>
          </w:p>
        </w:tc>
      </w:tr>
      <w:tr w:rsidR="003C6A5A" w:rsidRPr="003C6A5A" w14:paraId="0CBE54DC" w14:textId="77777777" w:rsidTr="00136262">
        <w:trPr>
          <w:gridAfter w:val="7"/>
          <w:wAfter w:w="10555" w:type="dxa"/>
          <w:trHeight w:val="250"/>
        </w:trPr>
        <w:tc>
          <w:tcPr>
            <w:tcW w:w="1008" w:type="dxa"/>
          </w:tcPr>
          <w:p w14:paraId="7E7C971E" w14:textId="77777777" w:rsidR="003C6A5A" w:rsidRPr="003C6A5A" w:rsidRDefault="003C6A5A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2F1B0D39" w14:textId="77777777" w:rsidTr="00136262">
        <w:trPr>
          <w:trHeight w:val="250"/>
        </w:trPr>
        <w:tc>
          <w:tcPr>
            <w:tcW w:w="3202" w:type="dxa"/>
            <w:gridSpan w:val="2"/>
          </w:tcPr>
          <w:p w14:paraId="7CCA323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73F668C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4F1FC9C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118DC06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0619E2D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2A2116C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52735F4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29D7A858" w14:textId="77777777" w:rsidTr="00136262">
        <w:trPr>
          <w:trHeight w:val="250"/>
        </w:trPr>
        <w:tc>
          <w:tcPr>
            <w:tcW w:w="3202" w:type="dxa"/>
            <w:gridSpan w:val="2"/>
          </w:tcPr>
          <w:p w14:paraId="3BD702C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Year</w:t>
            </w:r>
          </w:p>
        </w:tc>
        <w:tc>
          <w:tcPr>
            <w:tcW w:w="1420" w:type="dxa"/>
          </w:tcPr>
          <w:p w14:paraId="429323B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Debt service</w:t>
            </w:r>
          </w:p>
        </w:tc>
        <w:tc>
          <w:tcPr>
            <w:tcW w:w="1733" w:type="dxa"/>
          </w:tcPr>
          <w:p w14:paraId="21CD70D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Lender cash flow</w:t>
            </w:r>
          </w:p>
        </w:tc>
        <w:tc>
          <w:tcPr>
            <w:tcW w:w="1248" w:type="dxa"/>
          </w:tcPr>
          <w:p w14:paraId="616E56F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610A6B4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67C1D20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11A2B3C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4AF4ADDA" w14:textId="77777777" w:rsidTr="00136262">
        <w:trPr>
          <w:trHeight w:val="250"/>
        </w:trPr>
        <w:tc>
          <w:tcPr>
            <w:tcW w:w="3202" w:type="dxa"/>
            <w:gridSpan w:val="2"/>
          </w:tcPr>
          <w:p w14:paraId="516203A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0</w:t>
            </w:r>
          </w:p>
        </w:tc>
        <w:tc>
          <w:tcPr>
            <w:tcW w:w="1420" w:type="dxa"/>
          </w:tcPr>
          <w:p w14:paraId="3832BC5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0D6F2E1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-$900,000</w:t>
            </w:r>
          </w:p>
        </w:tc>
        <w:tc>
          <w:tcPr>
            <w:tcW w:w="1248" w:type="dxa"/>
          </w:tcPr>
          <w:p w14:paraId="7D47165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2B3020F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706D107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231DD80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111CF460" w14:textId="77777777" w:rsidTr="00136262">
        <w:trPr>
          <w:trHeight w:val="250"/>
        </w:trPr>
        <w:tc>
          <w:tcPr>
            <w:tcW w:w="3202" w:type="dxa"/>
            <w:gridSpan w:val="2"/>
          </w:tcPr>
          <w:p w14:paraId="27BE57F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1</w:t>
            </w:r>
          </w:p>
        </w:tc>
        <w:tc>
          <w:tcPr>
            <w:tcW w:w="1420" w:type="dxa"/>
          </w:tcPr>
          <w:p w14:paraId="4C417B6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072885C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38A1B95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2F508E2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406A73E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4EEDBA9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154E7742" w14:textId="77777777" w:rsidTr="00136262">
        <w:trPr>
          <w:trHeight w:val="250"/>
        </w:trPr>
        <w:tc>
          <w:tcPr>
            <w:tcW w:w="3202" w:type="dxa"/>
            <w:gridSpan w:val="2"/>
          </w:tcPr>
          <w:p w14:paraId="1ED7CA7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2</w:t>
            </w:r>
          </w:p>
        </w:tc>
        <w:tc>
          <w:tcPr>
            <w:tcW w:w="1420" w:type="dxa"/>
          </w:tcPr>
          <w:p w14:paraId="577EE49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3A133E0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0F3F8AF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13C2888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28FBC33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5D7CBC3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604BBF38" w14:textId="77777777" w:rsidTr="00136262">
        <w:trPr>
          <w:trHeight w:val="250"/>
        </w:trPr>
        <w:tc>
          <w:tcPr>
            <w:tcW w:w="3202" w:type="dxa"/>
            <w:gridSpan w:val="2"/>
          </w:tcPr>
          <w:p w14:paraId="7E41E58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3</w:t>
            </w:r>
          </w:p>
        </w:tc>
        <w:tc>
          <w:tcPr>
            <w:tcW w:w="1420" w:type="dxa"/>
          </w:tcPr>
          <w:p w14:paraId="41107CD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3091E82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6883BB7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20BABC6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36D9EFB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61CF145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63152257" w14:textId="77777777" w:rsidTr="00136262">
        <w:trPr>
          <w:trHeight w:val="250"/>
        </w:trPr>
        <w:tc>
          <w:tcPr>
            <w:tcW w:w="3202" w:type="dxa"/>
            <w:gridSpan w:val="2"/>
          </w:tcPr>
          <w:p w14:paraId="54F3A5F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4</w:t>
            </w:r>
          </w:p>
        </w:tc>
        <w:tc>
          <w:tcPr>
            <w:tcW w:w="1420" w:type="dxa"/>
          </w:tcPr>
          <w:p w14:paraId="2233517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25C946C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35AD267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4EAAA6A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03C96B8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612EFFB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5AB7CD24" w14:textId="77777777" w:rsidTr="00136262">
        <w:trPr>
          <w:trHeight w:val="250"/>
        </w:trPr>
        <w:tc>
          <w:tcPr>
            <w:tcW w:w="3202" w:type="dxa"/>
            <w:gridSpan w:val="2"/>
          </w:tcPr>
          <w:p w14:paraId="3CD33E0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5</w:t>
            </w:r>
          </w:p>
        </w:tc>
        <w:tc>
          <w:tcPr>
            <w:tcW w:w="1420" w:type="dxa"/>
          </w:tcPr>
          <w:p w14:paraId="0F000F0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104E448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25A7007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12C911B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46B9A6C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5B40A99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30A648B1" w14:textId="77777777" w:rsidTr="00136262">
        <w:trPr>
          <w:trHeight w:val="250"/>
        </w:trPr>
        <w:tc>
          <w:tcPr>
            <w:tcW w:w="3202" w:type="dxa"/>
            <w:gridSpan w:val="2"/>
          </w:tcPr>
          <w:p w14:paraId="5845C78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6</w:t>
            </w:r>
          </w:p>
        </w:tc>
        <w:tc>
          <w:tcPr>
            <w:tcW w:w="1420" w:type="dxa"/>
          </w:tcPr>
          <w:p w14:paraId="0803692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05E57CA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4FEB955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1BCDFF4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48C82A1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42040E5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078BA53A" w14:textId="77777777" w:rsidTr="00136262">
        <w:trPr>
          <w:trHeight w:val="250"/>
        </w:trPr>
        <w:tc>
          <w:tcPr>
            <w:tcW w:w="3202" w:type="dxa"/>
            <w:gridSpan w:val="2"/>
          </w:tcPr>
          <w:p w14:paraId="763F6D2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7</w:t>
            </w:r>
          </w:p>
        </w:tc>
        <w:tc>
          <w:tcPr>
            <w:tcW w:w="1420" w:type="dxa"/>
          </w:tcPr>
          <w:p w14:paraId="7A4BCD4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49101CA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0A27FB2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3AD9C6E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4FB0624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3CB85B1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0A8A2F21" w14:textId="77777777" w:rsidTr="00136262">
        <w:trPr>
          <w:trHeight w:val="250"/>
        </w:trPr>
        <w:tc>
          <w:tcPr>
            <w:tcW w:w="3202" w:type="dxa"/>
            <w:gridSpan w:val="2"/>
          </w:tcPr>
          <w:p w14:paraId="134E5F1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8</w:t>
            </w:r>
          </w:p>
        </w:tc>
        <w:tc>
          <w:tcPr>
            <w:tcW w:w="1420" w:type="dxa"/>
          </w:tcPr>
          <w:p w14:paraId="40A1BD1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17E09BE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1ECA111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48FE51D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5F9728B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4502768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0E752CEC" w14:textId="77777777" w:rsidTr="00136262">
        <w:trPr>
          <w:trHeight w:val="250"/>
        </w:trPr>
        <w:tc>
          <w:tcPr>
            <w:tcW w:w="3202" w:type="dxa"/>
            <w:gridSpan w:val="2"/>
          </w:tcPr>
          <w:p w14:paraId="723EB1C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</w:t>
            </w:r>
          </w:p>
        </w:tc>
        <w:tc>
          <w:tcPr>
            <w:tcW w:w="1420" w:type="dxa"/>
          </w:tcPr>
          <w:p w14:paraId="6A37AA6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74916D1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0A13CBC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347C52E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20852CB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3010C57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6289B6C1" w14:textId="77777777" w:rsidTr="00136262">
        <w:trPr>
          <w:trHeight w:val="278"/>
        </w:trPr>
        <w:tc>
          <w:tcPr>
            <w:tcW w:w="3202" w:type="dxa"/>
            <w:gridSpan w:val="2"/>
          </w:tcPr>
          <w:p w14:paraId="40490B6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10</w:t>
            </w:r>
          </w:p>
        </w:tc>
        <w:tc>
          <w:tcPr>
            <w:tcW w:w="1420" w:type="dxa"/>
          </w:tcPr>
          <w:p w14:paraId="4D47A56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50A0DCE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903,520</w:t>
            </w:r>
          </w:p>
        </w:tc>
        <w:tc>
          <w:tcPr>
            <w:tcW w:w="1248" w:type="dxa"/>
          </w:tcPr>
          <w:p w14:paraId="464728CA" w14:textId="77777777" w:rsidR="0063050B" w:rsidRPr="003C6A5A" w:rsidRDefault="0063050B" w:rsidP="003C6A5A">
            <w:pPr>
              <w:jc w:val="both"/>
              <w:rPr>
                <w:b/>
                <w:color w:val="000000"/>
                <w:vertAlign w:val="superscript"/>
              </w:rPr>
            </w:pPr>
            <w:r w:rsidRPr="003C6A5A">
              <w:rPr>
                <w:b/>
                <w:color w:val="000000"/>
                <w:vertAlign w:val="superscript"/>
              </w:rPr>
              <w:t>*</w:t>
            </w:r>
          </w:p>
        </w:tc>
        <w:tc>
          <w:tcPr>
            <w:tcW w:w="1311" w:type="dxa"/>
          </w:tcPr>
          <w:p w14:paraId="32F4A0E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6DCE923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28CD2ED0" w14:textId="77777777" w:rsidR="0063050B" w:rsidRPr="003C6A5A" w:rsidRDefault="0063050B" w:rsidP="003C6A5A">
            <w:pPr>
              <w:jc w:val="both"/>
              <w:rPr>
                <w:b/>
                <w:color w:val="000000"/>
                <w:vertAlign w:val="superscript"/>
              </w:rPr>
            </w:pPr>
          </w:p>
        </w:tc>
      </w:tr>
      <w:tr w:rsidR="0063050B" w:rsidRPr="003C6A5A" w14:paraId="4A9C0EFC" w14:textId="77777777" w:rsidTr="00136262">
        <w:trPr>
          <w:trHeight w:val="250"/>
        </w:trPr>
        <w:tc>
          <w:tcPr>
            <w:tcW w:w="3202" w:type="dxa"/>
            <w:gridSpan w:val="2"/>
          </w:tcPr>
          <w:p w14:paraId="5834F81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I RR</w:t>
            </w:r>
          </w:p>
        </w:tc>
        <w:tc>
          <w:tcPr>
            <w:tcW w:w="1420" w:type="dxa"/>
          </w:tcPr>
          <w:p w14:paraId="031F168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=</w:t>
            </w:r>
          </w:p>
        </w:tc>
        <w:tc>
          <w:tcPr>
            <w:tcW w:w="1733" w:type="dxa"/>
          </w:tcPr>
          <w:p w14:paraId="5AAFF00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10.15%</w:t>
            </w:r>
          </w:p>
        </w:tc>
        <w:tc>
          <w:tcPr>
            <w:tcW w:w="1248" w:type="dxa"/>
          </w:tcPr>
          <w:p w14:paraId="2A9895E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3ABBFA2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5878F40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3336710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4771DD94" w14:textId="77777777" w:rsidTr="00136262">
        <w:trPr>
          <w:trHeight w:val="250"/>
        </w:trPr>
        <w:tc>
          <w:tcPr>
            <w:tcW w:w="3202" w:type="dxa"/>
            <w:gridSpan w:val="2"/>
          </w:tcPr>
          <w:p w14:paraId="5FF7BEC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3E5E9AF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4E6C5BF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2E11B35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781A779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2A6B757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7785148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38347C6D" w14:textId="77777777" w:rsidTr="00136262">
        <w:trPr>
          <w:trHeight w:val="250"/>
        </w:trPr>
        <w:tc>
          <w:tcPr>
            <w:tcW w:w="11563" w:type="dxa"/>
            <w:gridSpan w:val="8"/>
          </w:tcPr>
          <w:p w14:paraId="764E62E2" w14:textId="77777777" w:rsidR="0063050B" w:rsidRPr="003C6A5A" w:rsidRDefault="003C6A5A" w:rsidP="003C6A5A">
            <w:pPr>
              <w:ind w:right="3403"/>
              <w:jc w:val="both"/>
              <w:rPr>
                <w:b/>
                <w:color w:val="000000"/>
              </w:rPr>
            </w:pPr>
            <w:r w:rsidRPr="003C6A5A">
              <w:rPr>
                <w:b/>
                <w:color w:val="000000"/>
              </w:rPr>
              <w:t>Note:  In this case the lender would want to convert to ownership in the property because 60% of the resale value is greater than the loan balance.</w:t>
            </w:r>
          </w:p>
        </w:tc>
      </w:tr>
    </w:tbl>
    <w:p w14:paraId="5096330B" w14:textId="77777777" w:rsidR="0063050B" w:rsidRPr="003C6A5A" w:rsidRDefault="0063050B" w:rsidP="003C6A5A">
      <w:pPr>
        <w:jc w:val="both"/>
        <w:rPr>
          <w:color w:val="000000"/>
        </w:rPr>
      </w:pPr>
    </w:p>
    <w:p w14:paraId="2D3117D8" w14:textId="77777777" w:rsidR="003C6A5A" w:rsidRPr="003C6A5A" w:rsidRDefault="003C6A5A" w:rsidP="003C6A5A">
      <w:pPr>
        <w:ind w:left="-90"/>
        <w:jc w:val="both"/>
        <w:rPr>
          <w:b/>
          <w:color w:val="000000"/>
          <w:sz w:val="24"/>
          <w:szCs w:val="24"/>
        </w:rPr>
      </w:pPr>
      <w:r w:rsidRPr="003C6A5A">
        <w:rPr>
          <w:b/>
          <w:color w:val="000000"/>
          <w:sz w:val="24"/>
          <w:szCs w:val="24"/>
        </w:rPr>
        <w:t>b. What is the lender’s IRR if the property sells for $1 million after 10 years?</w:t>
      </w:r>
    </w:p>
    <w:p w14:paraId="4F6C940E" w14:textId="77777777" w:rsidR="0063050B" w:rsidRPr="003C6A5A" w:rsidRDefault="0063050B" w:rsidP="003C6A5A">
      <w:pPr>
        <w:jc w:val="both"/>
        <w:rPr>
          <w:b/>
          <w:color w:val="000000"/>
        </w:rPr>
      </w:pPr>
    </w:p>
    <w:tbl>
      <w:tblPr>
        <w:tblW w:w="1046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100"/>
        <w:gridCol w:w="1420"/>
        <w:gridCol w:w="1733"/>
        <w:gridCol w:w="1248"/>
        <w:gridCol w:w="1311"/>
        <w:gridCol w:w="1641"/>
        <w:gridCol w:w="1008"/>
      </w:tblGrid>
      <w:tr w:rsidR="0063050B" w:rsidRPr="003C6A5A" w14:paraId="3C025B5D" w14:textId="77777777" w:rsidTr="00136262">
        <w:trPr>
          <w:trHeight w:val="250"/>
        </w:trPr>
        <w:tc>
          <w:tcPr>
            <w:tcW w:w="2100" w:type="dxa"/>
          </w:tcPr>
          <w:p w14:paraId="1378CE1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Purchase price</w:t>
            </w:r>
          </w:p>
        </w:tc>
        <w:tc>
          <w:tcPr>
            <w:tcW w:w="1420" w:type="dxa"/>
          </w:tcPr>
          <w:p w14:paraId="1C86ABC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$1,000,000</w:t>
            </w:r>
          </w:p>
        </w:tc>
        <w:tc>
          <w:tcPr>
            <w:tcW w:w="1733" w:type="dxa"/>
          </w:tcPr>
          <w:p w14:paraId="7579F62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Loan amount</w:t>
            </w:r>
          </w:p>
        </w:tc>
        <w:tc>
          <w:tcPr>
            <w:tcW w:w="1248" w:type="dxa"/>
          </w:tcPr>
          <w:p w14:paraId="62E5C4E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$900,000</w:t>
            </w:r>
          </w:p>
        </w:tc>
        <w:tc>
          <w:tcPr>
            <w:tcW w:w="1311" w:type="dxa"/>
          </w:tcPr>
          <w:p w14:paraId="23BEF64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6FFAFC6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0AB0CF0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2235FBC4" w14:textId="77777777" w:rsidTr="00136262">
        <w:trPr>
          <w:trHeight w:val="250"/>
        </w:trPr>
        <w:tc>
          <w:tcPr>
            <w:tcW w:w="2100" w:type="dxa"/>
          </w:tcPr>
          <w:p w14:paraId="4177DE3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2E95DA1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45DCC84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Interest rate</w:t>
            </w:r>
          </w:p>
        </w:tc>
        <w:tc>
          <w:tcPr>
            <w:tcW w:w="1248" w:type="dxa"/>
          </w:tcPr>
          <w:p w14:paraId="41FCF5E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9.00%</w:t>
            </w:r>
          </w:p>
        </w:tc>
        <w:tc>
          <w:tcPr>
            <w:tcW w:w="1311" w:type="dxa"/>
          </w:tcPr>
          <w:p w14:paraId="2073A20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0F1A9B1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0ABD7B7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495900F5" w14:textId="77777777" w:rsidTr="00136262">
        <w:trPr>
          <w:trHeight w:val="250"/>
        </w:trPr>
        <w:tc>
          <w:tcPr>
            <w:tcW w:w="2100" w:type="dxa"/>
          </w:tcPr>
          <w:p w14:paraId="0C0853E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Initial NOI</w:t>
            </w:r>
          </w:p>
        </w:tc>
        <w:tc>
          <w:tcPr>
            <w:tcW w:w="1420" w:type="dxa"/>
          </w:tcPr>
          <w:p w14:paraId="3687027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$100,000</w:t>
            </w:r>
          </w:p>
        </w:tc>
        <w:tc>
          <w:tcPr>
            <w:tcW w:w="1733" w:type="dxa"/>
          </w:tcPr>
          <w:p w14:paraId="747617E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Loan term</w:t>
            </w:r>
          </w:p>
        </w:tc>
        <w:tc>
          <w:tcPr>
            <w:tcW w:w="1248" w:type="dxa"/>
          </w:tcPr>
          <w:p w14:paraId="7180954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20</w:t>
            </w:r>
          </w:p>
        </w:tc>
        <w:tc>
          <w:tcPr>
            <w:tcW w:w="1311" w:type="dxa"/>
          </w:tcPr>
          <w:p w14:paraId="6CEB5E7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1C94ED4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1860819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1F39E4AB" w14:textId="77777777" w:rsidTr="00136262">
        <w:trPr>
          <w:trHeight w:val="250"/>
        </w:trPr>
        <w:tc>
          <w:tcPr>
            <w:tcW w:w="2100" w:type="dxa"/>
          </w:tcPr>
          <w:p w14:paraId="7686953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Growth in NOI</w:t>
            </w:r>
          </w:p>
        </w:tc>
        <w:tc>
          <w:tcPr>
            <w:tcW w:w="1420" w:type="dxa"/>
          </w:tcPr>
          <w:p w14:paraId="241638A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3.00%</w:t>
            </w:r>
          </w:p>
        </w:tc>
        <w:tc>
          <w:tcPr>
            <w:tcW w:w="1733" w:type="dxa"/>
          </w:tcPr>
          <w:p w14:paraId="0387BC2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Monthly payment</w:t>
            </w:r>
          </w:p>
        </w:tc>
        <w:tc>
          <w:tcPr>
            <w:tcW w:w="1248" w:type="dxa"/>
          </w:tcPr>
          <w:p w14:paraId="0948FB9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$8,097.53 </w:t>
            </w:r>
          </w:p>
        </w:tc>
        <w:tc>
          <w:tcPr>
            <w:tcW w:w="1311" w:type="dxa"/>
          </w:tcPr>
          <w:p w14:paraId="4FE8427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1C49D58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5792364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55CCD949" w14:textId="77777777" w:rsidTr="00136262">
        <w:trPr>
          <w:trHeight w:val="250"/>
        </w:trPr>
        <w:tc>
          <w:tcPr>
            <w:tcW w:w="2100" w:type="dxa"/>
          </w:tcPr>
          <w:p w14:paraId="0B062C8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Base for participation</w:t>
            </w:r>
          </w:p>
        </w:tc>
        <w:tc>
          <w:tcPr>
            <w:tcW w:w="1420" w:type="dxa"/>
          </w:tcPr>
          <w:p w14:paraId="06E7A1B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$100,000</w:t>
            </w:r>
          </w:p>
        </w:tc>
        <w:tc>
          <w:tcPr>
            <w:tcW w:w="1733" w:type="dxa"/>
          </w:tcPr>
          <w:p w14:paraId="7F33E5C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Annual payment</w:t>
            </w:r>
          </w:p>
        </w:tc>
        <w:tc>
          <w:tcPr>
            <w:tcW w:w="1248" w:type="dxa"/>
          </w:tcPr>
          <w:p w14:paraId="050336F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$97,170.40 </w:t>
            </w:r>
          </w:p>
        </w:tc>
        <w:tc>
          <w:tcPr>
            <w:tcW w:w="1311" w:type="dxa"/>
          </w:tcPr>
          <w:p w14:paraId="6760B81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0483F93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55FC942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4B56E52C" w14:textId="77777777" w:rsidTr="00136262">
        <w:trPr>
          <w:trHeight w:val="250"/>
        </w:trPr>
        <w:tc>
          <w:tcPr>
            <w:tcW w:w="2100" w:type="dxa"/>
          </w:tcPr>
          <w:p w14:paraId="2EB8B10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Participation % of NOI</w:t>
            </w:r>
          </w:p>
        </w:tc>
        <w:tc>
          <w:tcPr>
            <w:tcW w:w="1420" w:type="dxa"/>
          </w:tcPr>
          <w:p w14:paraId="7E6CBF9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50.00%</w:t>
            </w:r>
          </w:p>
        </w:tc>
        <w:tc>
          <w:tcPr>
            <w:tcW w:w="1733" w:type="dxa"/>
          </w:tcPr>
          <w:p w14:paraId="2CFE364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2F76285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62F5D7C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0C6324F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528ECCE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0DFAF395" w14:textId="77777777" w:rsidTr="00136262">
        <w:trPr>
          <w:trHeight w:val="250"/>
        </w:trPr>
        <w:tc>
          <w:tcPr>
            <w:tcW w:w="2100" w:type="dxa"/>
          </w:tcPr>
          <w:p w14:paraId="5FA2B87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008C04F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16A6B5F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149ECC5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2B114F1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52146A7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7444C9B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7E01B38C" w14:textId="77777777" w:rsidTr="00136262">
        <w:trPr>
          <w:trHeight w:val="250"/>
        </w:trPr>
        <w:tc>
          <w:tcPr>
            <w:tcW w:w="2100" w:type="dxa"/>
          </w:tcPr>
          <w:p w14:paraId="6F5F51E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Terminal cap rate</w:t>
            </w:r>
          </w:p>
        </w:tc>
        <w:tc>
          <w:tcPr>
            <w:tcW w:w="1420" w:type="dxa"/>
          </w:tcPr>
          <w:p w14:paraId="36D5DC4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10.00%</w:t>
            </w:r>
          </w:p>
        </w:tc>
        <w:tc>
          <w:tcPr>
            <w:tcW w:w="1733" w:type="dxa"/>
          </w:tcPr>
          <w:p w14:paraId="4570E6E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1757654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0ED5B04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36D7AEC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0B595AE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28DF3DCC" w14:textId="77777777" w:rsidTr="00136262">
        <w:trPr>
          <w:trHeight w:val="250"/>
        </w:trPr>
        <w:tc>
          <w:tcPr>
            <w:tcW w:w="2100" w:type="dxa"/>
          </w:tcPr>
          <w:p w14:paraId="2251FB5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Conversion percentage</w:t>
            </w:r>
          </w:p>
        </w:tc>
        <w:tc>
          <w:tcPr>
            <w:tcW w:w="1420" w:type="dxa"/>
          </w:tcPr>
          <w:p w14:paraId="3E233D3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60.00%</w:t>
            </w:r>
          </w:p>
        </w:tc>
        <w:tc>
          <w:tcPr>
            <w:tcW w:w="1733" w:type="dxa"/>
          </w:tcPr>
          <w:p w14:paraId="68EFA12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4C05FD8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1CDD06C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6658EF9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7CECF0C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74FD788E" w14:textId="77777777" w:rsidTr="00136262">
        <w:trPr>
          <w:trHeight w:val="250"/>
        </w:trPr>
        <w:tc>
          <w:tcPr>
            <w:tcW w:w="2100" w:type="dxa"/>
          </w:tcPr>
          <w:p w14:paraId="175273A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512CB95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3BD03F3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3F15E25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4598264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7900438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1A2ABF6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44C6B9A2" w14:textId="77777777" w:rsidTr="00136262">
        <w:trPr>
          <w:trHeight w:val="250"/>
        </w:trPr>
        <w:tc>
          <w:tcPr>
            <w:tcW w:w="2100" w:type="dxa"/>
          </w:tcPr>
          <w:p w14:paraId="3B06CAE2" w14:textId="77777777" w:rsidR="0063050B" w:rsidRPr="003C6A5A" w:rsidRDefault="0063050B" w:rsidP="003C6A5A">
            <w:pPr>
              <w:jc w:val="both"/>
              <w:rPr>
                <w:b/>
                <w:color w:val="000000"/>
              </w:rPr>
            </w:pPr>
            <w:r w:rsidRPr="003C6A5A">
              <w:rPr>
                <w:b/>
                <w:color w:val="000000"/>
              </w:rPr>
              <w:t>Resale price</w:t>
            </w:r>
          </w:p>
        </w:tc>
        <w:tc>
          <w:tcPr>
            <w:tcW w:w="1420" w:type="dxa"/>
          </w:tcPr>
          <w:p w14:paraId="0EA21E24" w14:textId="77777777" w:rsidR="0063050B" w:rsidRPr="003C6A5A" w:rsidRDefault="0063050B" w:rsidP="003C6A5A">
            <w:pPr>
              <w:jc w:val="both"/>
              <w:rPr>
                <w:b/>
                <w:color w:val="000000"/>
              </w:rPr>
            </w:pPr>
            <w:r w:rsidRPr="003C6A5A">
              <w:rPr>
                <w:b/>
                <w:color w:val="000000"/>
              </w:rPr>
              <w:t>$1,000,000</w:t>
            </w:r>
          </w:p>
        </w:tc>
        <w:tc>
          <w:tcPr>
            <w:tcW w:w="1733" w:type="dxa"/>
          </w:tcPr>
          <w:p w14:paraId="7C6AFCF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2F7801F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29F090B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0CED6FF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0BEE01C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70B9CB4F" w14:textId="77777777" w:rsidTr="00136262">
        <w:trPr>
          <w:trHeight w:val="250"/>
        </w:trPr>
        <w:tc>
          <w:tcPr>
            <w:tcW w:w="2100" w:type="dxa"/>
          </w:tcPr>
          <w:p w14:paraId="16CC583E" w14:textId="77777777" w:rsidR="0063050B" w:rsidRPr="003C6A5A" w:rsidRDefault="0063050B" w:rsidP="003C6A5A">
            <w:pPr>
              <w:jc w:val="both"/>
              <w:rPr>
                <w:b/>
                <w:color w:val="000000"/>
              </w:rPr>
            </w:pPr>
            <w:r w:rsidRPr="003C6A5A">
              <w:rPr>
                <w:b/>
                <w:color w:val="000000"/>
              </w:rPr>
              <w:t>Conversion value</w:t>
            </w:r>
          </w:p>
        </w:tc>
        <w:tc>
          <w:tcPr>
            <w:tcW w:w="1420" w:type="dxa"/>
          </w:tcPr>
          <w:p w14:paraId="3861F494" w14:textId="77777777" w:rsidR="0063050B" w:rsidRPr="003C6A5A" w:rsidRDefault="0063050B" w:rsidP="003C6A5A">
            <w:pPr>
              <w:jc w:val="both"/>
              <w:rPr>
                <w:b/>
                <w:color w:val="000000"/>
              </w:rPr>
            </w:pPr>
            <w:r w:rsidRPr="003C6A5A">
              <w:rPr>
                <w:b/>
                <w:color w:val="000000"/>
              </w:rPr>
              <w:t>$600,000</w:t>
            </w:r>
          </w:p>
        </w:tc>
        <w:tc>
          <w:tcPr>
            <w:tcW w:w="1733" w:type="dxa"/>
          </w:tcPr>
          <w:p w14:paraId="20F0922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4822D6F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7B9D15B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545828B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551DBBC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26E8D4D7" w14:textId="77777777" w:rsidTr="00136262">
        <w:trPr>
          <w:trHeight w:val="250"/>
        </w:trPr>
        <w:tc>
          <w:tcPr>
            <w:tcW w:w="2100" w:type="dxa"/>
          </w:tcPr>
          <w:p w14:paraId="22B985DE" w14:textId="77777777" w:rsidR="0063050B" w:rsidRPr="003C6A5A" w:rsidRDefault="0063050B" w:rsidP="003C6A5A">
            <w:pPr>
              <w:jc w:val="both"/>
              <w:rPr>
                <w:b/>
                <w:color w:val="000000"/>
              </w:rPr>
            </w:pPr>
            <w:r w:rsidRPr="003C6A5A">
              <w:rPr>
                <w:b/>
                <w:color w:val="000000"/>
              </w:rPr>
              <w:t>Loan balance at resale</w:t>
            </w:r>
          </w:p>
        </w:tc>
        <w:tc>
          <w:tcPr>
            <w:tcW w:w="1420" w:type="dxa"/>
          </w:tcPr>
          <w:p w14:paraId="42516C57" w14:textId="77777777" w:rsidR="0063050B" w:rsidRPr="003C6A5A" w:rsidRDefault="0063050B" w:rsidP="003C6A5A">
            <w:pPr>
              <w:jc w:val="both"/>
              <w:rPr>
                <w:b/>
                <w:color w:val="000000"/>
              </w:rPr>
            </w:pPr>
            <w:r w:rsidRPr="003C6A5A">
              <w:rPr>
                <w:b/>
                <w:color w:val="000000"/>
              </w:rPr>
              <w:t>$639,233</w:t>
            </w:r>
          </w:p>
        </w:tc>
        <w:tc>
          <w:tcPr>
            <w:tcW w:w="1733" w:type="dxa"/>
          </w:tcPr>
          <w:p w14:paraId="48B6258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0EC9FF9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765FE88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5868494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33CEFDB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691A9E65" w14:textId="77777777" w:rsidTr="00136262">
        <w:trPr>
          <w:trHeight w:val="250"/>
        </w:trPr>
        <w:tc>
          <w:tcPr>
            <w:tcW w:w="2100" w:type="dxa"/>
          </w:tcPr>
          <w:p w14:paraId="4D39F0C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42D6F6B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4BC4481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440F54C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1B33504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1A9A5C7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2ED9804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241E0E45" w14:textId="77777777" w:rsidTr="00136262">
        <w:trPr>
          <w:trHeight w:val="250"/>
        </w:trPr>
        <w:tc>
          <w:tcPr>
            <w:tcW w:w="2100" w:type="dxa"/>
          </w:tcPr>
          <w:p w14:paraId="3D3B85E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Year</w:t>
            </w:r>
          </w:p>
        </w:tc>
        <w:tc>
          <w:tcPr>
            <w:tcW w:w="1420" w:type="dxa"/>
          </w:tcPr>
          <w:p w14:paraId="2F8C900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Debt service</w:t>
            </w:r>
          </w:p>
        </w:tc>
        <w:tc>
          <w:tcPr>
            <w:tcW w:w="1733" w:type="dxa"/>
          </w:tcPr>
          <w:p w14:paraId="3E7E8E0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Lender cash flow</w:t>
            </w:r>
          </w:p>
        </w:tc>
        <w:tc>
          <w:tcPr>
            <w:tcW w:w="1248" w:type="dxa"/>
          </w:tcPr>
          <w:p w14:paraId="181C47F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10018DE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26AD68C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6598706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005E3B66" w14:textId="77777777" w:rsidTr="00136262">
        <w:trPr>
          <w:trHeight w:val="250"/>
        </w:trPr>
        <w:tc>
          <w:tcPr>
            <w:tcW w:w="2100" w:type="dxa"/>
          </w:tcPr>
          <w:p w14:paraId="30162C8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0</w:t>
            </w:r>
          </w:p>
        </w:tc>
        <w:tc>
          <w:tcPr>
            <w:tcW w:w="1420" w:type="dxa"/>
          </w:tcPr>
          <w:p w14:paraId="5DB7317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57F1E78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-$900,000</w:t>
            </w:r>
          </w:p>
        </w:tc>
        <w:tc>
          <w:tcPr>
            <w:tcW w:w="1248" w:type="dxa"/>
          </w:tcPr>
          <w:p w14:paraId="764B96C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4CE3683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4B21FAC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719F1E6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19909ACA" w14:textId="77777777" w:rsidTr="00136262">
        <w:trPr>
          <w:trHeight w:val="250"/>
        </w:trPr>
        <w:tc>
          <w:tcPr>
            <w:tcW w:w="2100" w:type="dxa"/>
          </w:tcPr>
          <w:p w14:paraId="3A1973C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1</w:t>
            </w:r>
          </w:p>
        </w:tc>
        <w:tc>
          <w:tcPr>
            <w:tcW w:w="1420" w:type="dxa"/>
          </w:tcPr>
          <w:p w14:paraId="7D7B43D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7CE6F10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42B8F2C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4C47A64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73C2924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0A73DA7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68EF8261" w14:textId="77777777" w:rsidTr="00136262">
        <w:trPr>
          <w:trHeight w:val="250"/>
        </w:trPr>
        <w:tc>
          <w:tcPr>
            <w:tcW w:w="2100" w:type="dxa"/>
          </w:tcPr>
          <w:p w14:paraId="5B8EFA8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2</w:t>
            </w:r>
          </w:p>
        </w:tc>
        <w:tc>
          <w:tcPr>
            <w:tcW w:w="1420" w:type="dxa"/>
          </w:tcPr>
          <w:p w14:paraId="172D909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4A0FD2C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5C152C4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3350646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2E29922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0BD7980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513DA8FA" w14:textId="77777777" w:rsidTr="00136262">
        <w:trPr>
          <w:trHeight w:val="250"/>
        </w:trPr>
        <w:tc>
          <w:tcPr>
            <w:tcW w:w="2100" w:type="dxa"/>
          </w:tcPr>
          <w:p w14:paraId="4769B48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3</w:t>
            </w:r>
          </w:p>
        </w:tc>
        <w:tc>
          <w:tcPr>
            <w:tcW w:w="1420" w:type="dxa"/>
          </w:tcPr>
          <w:p w14:paraId="3D3F917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4ABC1D5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2DBEFC7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12E7EA8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661CDE3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7C868F8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06E707D1" w14:textId="77777777" w:rsidTr="00136262">
        <w:trPr>
          <w:trHeight w:val="250"/>
        </w:trPr>
        <w:tc>
          <w:tcPr>
            <w:tcW w:w="2100" w:type="dxa"/>
          </w:tcPr>
          <w:p w14:paraId="458864C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4</w:t>
            </w:r>
          </w:p>
        </w:tc>
        <w:tc>
          <w:tcPr>
            <w:tcW w:w="1420" w:type="dxa"/>
          </w:tcPr>
          <w:p w14:paraId="1C8FC81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52FCF0D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4CB0BFC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33B8F97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5A467C4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5D1B99C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59A6B778" w14:textId="77777777" w:rsidTr="00136262">
        <w:trPr>
          <w:trHeight w:val="250"/>
        </w:trPr>
        <w:tc>
          <w:tcPr>
            <w:tcW w:w="2100" w:type="dxa"/>
          </w:tcPr>
          <w:p w14:paraId="682389F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5</w:t>
            </w:r>
          </w:p>
        </w:tc>
        <w:tc>
          <w:tcPr>
            <w:tcW w:w="1420" w:type="dxa"/>
          </w:tcPr>
          <w:p w14:paraId="36705C3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0F8E662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64F1942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22CE4A0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5EFBCE6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7D2A450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093B372C" w14:textId="77777777" w:rsidTr="00136262">
        <w:trPr>
          <w:trHeight w:val="250"/>
        </w:trPr>
        <w:tc>
          <w:tcPr>
            <w:tcW w:w="2100" w:type="dxa"/>
          </w:tcPr>
          <w:p w14:paraId="6BD94AB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6</w:t>
            </w:r>
          </w:p>
        </w:tc>
        <w:tc>
          <w:tcPr>
            <w:tcW w:w="1420" w:type="dxa"/>
          </w:tcPr>
          <w:p w14:paraId="0A150DD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64C0377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3D1D761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2E48860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2F4BB34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0629B61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768BDB70" w14:textId="77777777" w:rsidTr="00136262">
        <w:trPr>
          <w:trHeight w:val="250"/>
        </w:trPr>
        <w:tc>
          <w:tcPr>
            <w:tcW w:w="2100" w:type="dxa"/>
          </w:tcPr>
          <w:p w14:paraId="3FC049E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7</w:t>
            </w:r>
          </w:p>
        </w:tc>
        <w:tc>
          <w:tcPr>
            <w:tcW w:w="1420" w:type="dxa"/>
          </w:tcPr>
          <w:p w14:paraId="4EE0289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0882047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7EF3353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534E020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72AFDE0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5FE530B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617F3680" w14:textId="77777777" w:rsidTr="00136262">
        <w:trPr>
          <w:trHeight w:val="250"/>
        </w:trPr>
        <w:tc>
          <w:tcPr>
            <w:tcW w:w="2100" w:type="dxa"/>
          </w:tcPr>
          <w:p w14:paraId="6E6E3F8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8</w:t>
            </w:r>
          </w:p>
        </w:tc>
        <w:tc>
          <w:tcPr>
            <w:tcW w:w="1420" w:type="dxa"/>
          </w:tcPr>
          <w:p w14:paraId="168861A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0918343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0098F4C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06F46B3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69C1D16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4B8C53F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6F2EC425" w14:textId="77777777" w:rsidTr="00136262">
        <w:trPr>
          <w:trHeight w:val="250"/>
        </w:trPr>
        <w:tc>
          <w:tcPr>
            <w:tcW w:w="2100" w:type="dxa"/>
          </w:tcPr>
          <w:p w14:paraId="685AB6A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</w:t>
            </w:r>
          </w:p>
        </w:tc>
        <w:tc>
          <w:tcPr>
            <w:tcW w:w="1420" w:type="dxa"/>
          </w:tcPr>
          <w:p w14:paraId="7B1ECD1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67AE8E5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2E97BF9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0E9D630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46ED3B0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15FEE89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731FB71C" w14:textId="77777777" w:rsidTr="00136262">
        <w:trPr>
          <w:trHeight w:val="278"/>
        </w:trPr>
        <w:tc>
          <w:tcPr>
            <w:tcW w:w="2100" w:type="dxa"/>
          </w:tcPr>
          <w:p w14:paraId="7027BBF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10</w:t>
            </w:r>
          </w:p>
        </w:tc>
        <w:tc>
          <w:tcPr>
            <w:tcW w:w="1420" w:type="dxa"/>
          </w:tcPr>
          <w:p w14:paraId="3F63151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572D519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736,403</w:t>
            </w:r>
          </w:p>
        </w:tc>
        <w:tc>
          <w:tcPr>
            <w:tcW w:w="1248" w:type="dxa"/>
          </w:tcPr>
          <w:p w14:paraId="00A03B8B" w14:textId="77777777" w:rsidR="0063050B" w:rsidRPr="003C6A5A" w:rsidRDefault="0063050B" w:rsidP="003C6A5A">
            <w:pPr>
              <w:jc w:val="both"/>
              <w:rPr>
                <w:b/>
                <w:color w:val="000000"/>
                <w:vertAlign w:val="superscript"/>
              </w:rPr>
            </w:pPr>
            <w:r w:rsidRPr="003C6A5A">
              <w:rPr>
                <w:b/>
                <w:color w:val="000000"/>
                <w:vertAlign w:val="superscript"/>
              </w:rPr>
              <w:t>*</w:t>
            </w:r>
          </w:p>
        </w:tc>
        <w:tc>
          <w:tcPr>
            <w:tcW w:w="1311" w:type="dxa"/>
          </w:tcPr>
          <w:p w14:paraId="1E18F89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3F06BD4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0098707A" w14:textId="77777777" w:rsidR="0063050B" w:rsidRPr="003C6A5A" w:rsidRDefault="0063050B" w:rsidP="003C6A5A">
            <w:pPr>
              <w:jc w:val="both"/>
              <w:rPr>
                <w:b/>
                <w:color w:val="000000"/>
                <w:vertAlign w:val="superscript"/>
              </w:rPr>
            </w:pPr>
          </w:p>
        </w:tc>
      </w:tr>
      <w:tr w:rsidR="0063050B" w:rsidRPr="003C6A5A" w14:paraId="637E2356" w14:textId="77777777" w:rsidTr="00136262">
        <w:trPr>
          <w:trHeight w:val="250"/>
        </w:trPr>
        <w:tc>
          <w:tcPr>
            <w:tcW w:w="2100" w:type="dxa"/>
          </w:tcPr>
          <w:p w14:paraId="22C08F4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50448D2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70E7D12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084FCA0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7805D73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131F2C8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2DFD24E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08794A71" w14:textId="77777777" w:rsidTr="00136262">
        <w:trPr>
          <w:trHeight w:val="250"/>
        </w:trPr>
        <w:tc>
          <w:tcPr>
            <w:tcW w:w="2100" w:type="dxa"/>
          </w:tcPr>
          <w:p w14:paraId="791E7D8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21C24B0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IRR</w:t>
            </w:r>
          </w:p>
        </w:tc>
        <w:tc>
          <w:tcPr>
            <w:tcW w:w="1733" w:type="dxa"/>
          </w:tcPr>
          <w:p w14:paraId="35C4509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8.88%</w:t>
            </w:r>
          </w:p>
        </w:tc>
        <w:tc>
          <w:tcPr>
            <w:tcW w:w="1248" w:type="dxa"/>
          </w:tcPr>
          <w:p w14:paraId="4754618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0B2F875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3967C6A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5D3D01C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51C8AF55" w14:textId="77777777" w:rsidTr="00136262">
        <w:trPr>
          <w:trHeight w:val="250"/>
        </w:trPr>
        <w:tc>
          <w:tcPr>
            <w:tcW w:w="2100" w:type="dxa"/>
          </w:tcPr>
          <w:p w14:paraId="3029982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46BF1ED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2D0EA53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25E55F5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6B883C9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6489437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00EE51E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</w:tbl>
    <w:p w14:paraId="1AFB345D" w14:textId="77777777" w:rsidR="0063050B" w:rsidRPr="003C6A5A" w:rsidRDefault="0063050B" w:rsidP="003C6A5A">
      <w:pPr>
        <w:jc w:val="both"/>
        <w:rPr>
          <w:color w:val="000000"/>
        </w:rPr>
      </w:pPr>
    </w:p>
    <w:p w14:paraId="3214829E" w14:textId="77777777" w:rsidR="003C6A5A" w:rsidRPr="003C6A5A" w:rsidRDefault="003C6A5A" w:rsidP="003C6A5A">
      <w:pPr>
        <w:ind w:left="-90"/>
        <w:jc w:val="both"/>
        <w:rPr>
          <w:b/>
          <w:color w:val="000000"/>
          <w:sz w:val="24"/>
          <w:szCs w:val="24"/>
        </w:rPr>
      </w:pPr>
      <w:r w:rsidRPr="003C6A5A">
        <w:rPr>
          <w:b/>
          <w:color w:val="000000"/>
          <w:sz w:val="24"/>
          <w:szCs w:val="24"/>
        </w:rPr>
        <w:t>c. What is the lender’s IRR if the property sells for $500,000 after 10 years?</w:t>
      </w:r>
    </w:p>
    <w:p w14:paraId="57E3AF07" w14:textId="77777777" w:rsidR="0063050B" w:rsidRPr="003C6A5A" w:rsidRDefault="0063050B" w:rsidP="003C6A5A">
      <w:pPr>
        <w:jc w:val="both"/>
        <w:rPr>
          <w:color w:val="000000"/>
        </w:rPr>
      </w:pPr>
    </w:p>
    <w:tbl>
      <w:tblPr>
        <w:tblW w:w="1127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08"/>
        <w:gridCol w:w="1902"/>
        <w:gridCol w:w="1420"/>
        <w:gridCol w:w="1733"/>
        <w:gridCol w:w="1248"/>
        <w:gridCol w:w="1311"/>
        <w:gridCol w:w="1641"/>
        <w:gridCol w:w="1008"/>
      </w:tblGrid>
      <w:tr w:rsidR="0063050B" w:rsidRPr="003C6A5A" w14:paraId="5059A2FD" w14:textId="77777777" w:rsidTr="00136262">
        <w:trPr>
          <w:trHeight w:val="250"/>
        </w:trPr>
        <w:tc>
          <w:tcPr>
            <w:tcW w:w="2910" w:type="dxa"/>
            <w:gridSpan w:val="2"/>
          </w:tcPr>
          <w:p w14:paraId="54BE924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Purchase price</w:t>
            </w:r>
          </w:p>
        </w:tc>
        <w:tc>
          <w:tcPr>
            <w:tcW w:w="1420" w:type="dxa"/>
          </w:tcPr>
          <w:p w14:paraId="2DFDCB5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$1,000,000</w:t>
            </w:r>
          </w:p>
        </w:tc>
        <w:tc>
          <w:tcPr>
            <w:tcW w:w="1733" w:type="dxa"/>
          </w:tcPr>
          <w:p w14:paraId="7C6E888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Loan amount</w:t>
            </w:r>
          </w:p>
        </w:tc>
        <w:tc>
          <w:tcPr>
            <w:tcW w:w="1248" w:type="dxa"/>
          </w:tcPr>
          <w:p w14:paraId="37782DD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$900,000</w:t>
            </w:r>
          </w:p>
        </w:tc>
        <w:tc>
          <w:tcPr>
            <w:tcW w:w="1311" w:type="dxa"/>
          </w:tcPr>
          <w:p w14:paraId="1883243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7A1111A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7BDFB61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4F62D58C" w14:textId="77777777" w:rsidTr="00136262">
        <w:trPr>
          <w:trHeight w:val="250"/>
        </w:trPr>
        <w:tc>
          <w:tcPr>
            <w:tcW w:w="2910" w:type="dxa"/>
            <w:gridSpan w:val="2"/>
          </w:tcPr>
          <w:p w14:paraId="19CEAFE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293E412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5455422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Interest rate</w:t>
            </w:r>
          </w:p>
        </w:tc>
        <w:tc>
          <w:tcPr>
            <w:tcW w:w="1248" w:type="dxa"/>
          </w:tcPr>
          <w:p w14:paraId="65D8216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9.00%</w:t>
            </w:r>
          </w:p>
        </w:tc>
        <w:tc>
          <w:tcPr>
            <w:tcW w:w="1311" w:type="dxa"/>
          </w:tcPr>
          <w:p w14:paraId="2F86EFB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66A83F1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5F8A155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245BC48E" w14:textId="77777777" w:rsidTr="00136262">
        <w:trPr>
          <w:trHeight w:val="250"/>
        </w:trPr>
        <w:tc>
          <w:tcPr>
            <w:tcW w:w="2910" w:type="dxa"/>
            <w:gridSpan w:val="2"/>
          </w:tcPr>
          <w:p w14:paraId="1DA7354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Initial NOI</w:t>
            </w:r>
          </w:p>
        </w:tc>
        <w:tc>
          <w:tcPr>
            <w:tcW w:w="1420" w:type="dxa"/>
          </w:tcPr>
          <w:p w14:paraId="32B2A67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$100,000</w:t>
            </w:r>
          </w:p>
        </w:tc>
        <w:tc>
          <w:tcPr>
            <w:tcW w:w="1733" w:type="dxa"/>
          </w:tcPr>
          <w:p w14:paraId="0AA9621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Loan term</w:t>
            </w:r>
          </w:p>
        </w:tc>
        <w:tc>
          <w:tcPr>
            <w:tcW w:w="1248" w:type="dxa"/>
          </w:tcPr>
          <w:p w14:paraId="1F243EE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20</w:t>
            </w:r>
          </w:p>
        </w:tc>
        <w:tc>
          <w:tcPr>
            <w:tcW w:w="1311" w:type="dxa"/>
          </w:tcPr>
          <w:p w14:paraId="4C8D1E9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5CDC8E4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144B35C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2D695391" w14:textId="77777777" w:rsidTr="00136262">
        <w:trPr>
          <w:trHeight w:val="250"/>
        </w:trPr>
        <w:tc>
          <w:tcPr>
            <w:tcW w:w="2910" w:type="dxa"/>
            <w:gridSpan w:val="2"/>
          </w:tcPr>
          <w:p w14:paraId="6F902F3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Growth in NOI</w:t>
            </w:r>
          </w:p>
        </w:tc>
        <w:tc>
          <w:tcPr>
            <w:tcW w:w="1420" w:type="dxa"/>
          </w:tcPr>
          <w:p w14:paraId="09700A3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3.00%</w:t>
            </w:r>
          </w:p>
        </w:tc>
        <w:tc>
          <w:tcPr>
            <w:tcW w:w="1733" w:type="dxa"/>
          </w:tcPr>
          <w:p w14:paraId="2A45243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Monthly payment</w:t>
            </w:r>
          </w:p>
        </w:tc>
        <w:tc>
          <w:tcPr>
            <w:tcW w:w="1248" w:type="dxa"/>
          </w:tcPr>
          <w:p w14:paraId="398B475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$8,097.53 </w:t>
            </w:r>
          </w:p>
        </w:tc>
        <w:tc>
          <w:tcPr>
            <w:tcW w:w="1311" w:type="dxa"/>
          </w:tcPr>
          <w:p w14:paraId="2F3BD98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2613CCA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609E211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5370F785" w14:textId="77777777" w:rsidTr="00136262">
        <w:trPr>
          <w:trHeight w:val="250"/>
        </w:trPr>
        <w:tc>
          <w:tcPr>
            <w:tcW w:w="2910" w:type="dxa"/>
            <w:gridSpan w:val="2"/>
          </w:tcPr>
          <w:p w14:paraId="3CB7A91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Base for participation</w:t>
            </w:r>
          </w:p>
        </w:tc>
        <w:tc>
          <w:tcPr>
            <w:tcW w:w="1420" w:type="dxa"/>
          </w:tcPr>
          <w:p w14:paraId="6CDE687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$100,000</w:t>
            </w:r>
          </w:p>
        </w:tc>
        <w:tc>
          <w:tcPr>
            <w:tcW w:w="1733" w:type="dxa"/>
          </w:tcPr>
          <w:p w14:paraId="2B597A6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Annual payment</w:t>
            </w:r>
          </w:p>
        </w:tc>
        <w:tc>
          <w:tcPr>
            <w:tcW w:w="1248" w:type="dxa"/>
          </w:tcPr>
          <w:p w14:paraId="22B9F36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$97,170.40 </w:t>
            </w:r>
          </w:p>
        </w:tc>
        <w:tc>
          <w:tcPr>
            <w:tcW w:w="1311" w:type="dxa"/>
          </w:tcPr>
          <w:p w14:paraId="52BA6C8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54E39D1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3B0F425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0F14EAF8" w14:textId="77777777" w:rsidTr="00136262">
        <w:trPr>
          <w:trHeight w:val="250"/>
        </w:trPr>
        <w:tc>
          <w:tcPr>
            <w:tcW w:w="2910" w:type="dxa"/>
            <w:gridSpan w:val="2"/>
          </w:tcPr>
          <w:p w14:paraId="2FD4831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Participation % of NOI</w:t>
            </w:r>
          </w:p>
        </w:tc>
        <w:tc>
          <w:tcPr>
            <w:tcW w:w="1420" w:type="dxa"/>
          </w:tcPr>
          <w:p w14:paraId="06B5875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50.00%</w:t>
            </w:r>
          </w:p>
        </w:tc>
        <w:tc>
          <w:tcPr>
            <w:tcW w:w="1733" w:type="dxa"/>
          </w:tcPr>
          <w:p w14:paraId="7D15A56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4276BB2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5FF7A30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3A375E0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791E00E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44748134" w14:textId="77777777" w:rsidTr="00136262">
        <w:trPr>
          <w:trHeight w:val="250"/>
        </w:trPr>
        <w:tc>
          <w:tcPr>
            <w:tcW w:w="2910" w:type="dxa"/>
            <w:gridSpan w:val="2"/>
          </w:tcPr>
          <w:p w14:paraId="3086F22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440495A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7EED756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76BD5BB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5975366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00B4F80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399C83A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04D60599" w14:textId="77777777" w:rsidTr="00136262">
        <w:trPr>
          <w:trHeight w:val="250"/>
        </w:trPr>
        <w:tc>
          <w:tcPr>
            <w:tcW w:w="2910" w:type="dxa"/>
            <w:gridSpan w:val="2"/>
          </w:tcPr>
          <w:p w14:paraId="448D88C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Terminal cap rate</w:t>
            </w:r>
          </w:p>
        </w:tc>
        <w:tc>
          <w:tcPr>
            <w:tcW w:w="1420" w:type="dxa"/>
          </w:tcPr>
          <w:p w14:paraId="04C4E87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10.00%</w:t>
            </w:r>
          </w:p>
        </w:tc>
        <w:tc>
          <w:tcPr>
            <w:tcW w:w="1733" w:type="dxa"/>
          </w:tcPr>
          <w:p w14:paraId="1116596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21714F5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12FC8A0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7D48F45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72D2320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3D5E2C18" w14:textId="77777777" w:rsidTr="00136262">
        <w:trPr>
          <w:trHeight w:val="250"/>
        </w:trPr>
        <w:tc>
          <w:tcPr>
            <w:tcW w:w="2910" w:type="dxa"/>
            <w:gridSpan w:val="2"/>
          </w:tcPr>
          <w:p w14:paraId="21A163F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Conversion percentage</w:t>
            </w:r>
          </w:p>
        </w:tc>
        <w:tc>
          <w:tcPr>
            <w:tcW w:w="1420" w:type="dxa"/>
          </w:tcPr>
          <w:p w14:paraId="4785136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60.00%</w:t>
            </w:r>
          </w:p>
        </w:tc>
        <w:tc>
          <w:tcPr>
            <w:tcW w:w="1733" w:type="dxa"/>
          </w:tcPr>
          <w:p w14:paraId="57476A3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69C247C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5D484C9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39AE6E7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73D13EA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2A63050F" w14:textId="77777777" w:rsidTr="00136262">
        <w:trPr>
          <w:trHeight w:val="250"/>
        </w:trPr>
        <w:tc>
          <w:tcPr>
            <w:tcW w:w="2910" w:type="dxa"/>
            <w:gridSpan w:val="2"/>
          </w:tcPr>
          <w:p w14:paraId="60CE65D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6926C49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0F51F2D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55DDC4D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37D683A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3B85023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78B3F24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351A968C" w14:textId="77777777" w:rsidTr="00136262">
        <w:trPr>
          <w:trHeight w:val="250"/>
        </w:trPr>
        <w:tc>
          <w:tcPr>
            <w:tcW w:w="2910" w:type="dxa"/>
            <w:gridSpan w:val="2"/>
          </w:tcPr>
          <w:p w14:paraId="33C5D3D0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  <w:r w:rsidRPr="003C6A5A">
              <w:rPr>
                <w:b/>
                <w:i/>
                <w:color w:val="000000"/>
              </w:rPr>
              <w:t>Resale price</w:t>
            </w:r>
          </w:p>
        </w:tc>
        <w:tc>
          <w:tcPr>
            <w:tcW w:w="1420" w:type="dxa"/>
          </w:tcPr>
          <w:p w14:paraId="475B915A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  <w:r w:rsidRPr="003C6A5A">
              <w:rPr>
                <w:b/>
                <w:i/>
                <w:color w:val="000000"/>
              </w:rPr>
              <w:t>$500,000</w:t>
            </w:r>
          </w:p>
        </w:tc>
        <w:tc>
          <w:tcPr>
            <w:tcW w:w="1733" w:type="dxa"/>
          </w:tcPr>
          <w:p w14:paraId="1EE40BC7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</w:p>
        </w:tc>
        <w:tc>
          <w:tcPr>
            <w:tcW w:w="1248" w:type="dxa"/>
          </w:tcPr>
          <w:p w14:paraId="2DA4A238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</w:p>
        </w:tc>
        <w:tc>
          <w:tcPr>
            <w:tcW w:w="1311" w:type="dxa"/>
          </w:tcPr>
          <w:p w14:paraId="1FEFF86A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</w:p>
        </w:tc>
        <w:tc>
          <w:tcPr>
            <w:tcW w:w="1641" w:type="dxa"/>
          </w:tcPr>
          <w:p w14:paraId="5419CB94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</w:p>
        </w:tc>
        <w:tc>
          <w:tcPr>
            <w:tcW w:w="1008" w:type="dxa"/>
          </w:tcPr>
          <w:p w14:paraId="7CA3DB22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</w:p>
        </w:tc>
      </w:tr>
      <w:tr w:rsidR="0063050B" w:rsidRPr="003C6A5A" w14:paraId="292C30A0" w14:textId="77777777" w:rsidTr="00136262">
        <w:trPr>
          <w:trHeight w:val="250"/>
        </w:trPr>
        <w:tc>
          <w:tcPr>
            <w:tcW w:w="2910" w:type="dxa"/>
            <w:gridSpan w:val="2"/>
          </w:tcPr>
          <w:p w14:paraId="580E419D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  <w:r w:rsidRPr="003C6A5A">
              <w:rPr>
                <w:b/>
                <w:i/>
                <w:color w:val="000000"/>
              </w:rPr>
              <w:t>Conversion value</w:t>
            </w:r>
          </w:p>
        </w:tc>
        <w:tc>
          <w:tcPr>
            <w:tcW w:w="1420" w:type="dxa"/>
          </w:tcPr>
          <w:p w14:paraId="35F80C30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  <w:r w:rsidRPr="003C6A5A">
              <w:rPr>
                <w:b/>
                <w:i/>
                <w:color w:val="000000"/>
              </w:rPr>
              <w:t>$300,000</w:t>
            </w:r>
          </w:p>
        </w:tc>
        <w:tc>
          <w:tcPr>
            <w:tcW w:w="1733" w:type="dxa"/>
          </w:tcPr>
          <w:p w14:paraId="07F85359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</w:p>
        </w:tc>
        <w:tc>
          <w:tcPr>
            <w:tcW w:w="1248" w:type="dxa"/>
          </w:tcPr>
          <w:p w14:paraId="5CA242DD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</w:p>
        </w:tc>
        <w:tc>
          <w:tcPr>
            <w:tcW w:w="1311" w:type="dxa"/>
          </w:tcPr>
          <w:p w14:paraId="57EC07B4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</w:p>
        </w:tc>
        <w:tc>
          <w:tcPr>
            <w:tcW w:w="1641" w:type="dxa"/>
          </w:tcPr>
          <w:p w14:paraId="14F0620E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</w:p>
        </w:tc>
        <w:tc>
          <w:tcPr>
            <w:tcW w:w="1008" w:type="dxa"/>
          </w:tcPr>
          <w:p w14:paraId="64EE6882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</w:p>
        </w:tc>
      </w:tr>
      <w:tr w:rsidR="0063050B" w:rsidRPr="003C6A5A" w14:paraId="0DA67991" w14:textId="77777777" w:rsidTr="00136262">
        <w:trPr>
          <w:trHeight w:val="250"/>
        </w:trPr>
        <w:tc>
          <w:tcPr>
            <w:tcW w:w="2910" w:type="dxa"/>
            <w:gridSpan w:val="2"/>
          </w:tcPr>
          <w:p w14:paraId="1F522519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  <w:r w:rsidRPr="003C6A5A">
              <w:rPr>
                <w:b/>
                <w:i/>
                <w:color w:val="000000"/>
              </w:rPr>
              <w:t>Loan balance at resale</w:t>
            </w:r>
          </w:p>
        </w:tc>
        <w:tc>
          <w:tcPr>
            <w:tcW w:w="1420" w:type="dxa"/>
          </w:tcPr>
          <w:p w14:paraId="2D65E1B0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  <w:r w:rsidRPr="003C6A5A">
              <w:rPr>
                <w:b/>
                <w:i/>
                <w:color w:val="000000"/>
              </w:rPr>
              <w:t>$639,233</w:t>
            </w:r>
          </w:p>
        </w:tc>
        <w:tc>
          <w:tcPr>
            <w:tcW w:w="1733" w:type="dxa"/>
          </w:tcPr>
          <w:p w14:paraId="388FD9DB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</w:p>
        </w:tc>
        <w:tc>
          <w:tcPr>
            <w:tcW w:w="1248" w:type="dxa"/>
          </w:tcPr>
          <w:p w14:paraId="01A573E4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</w:p>
        </w:tc>
        <w:tc>
          <w:tcPr>
            <w:tcW w:w="1311" w:type="dxa"/>
          </w:tcPr>
          <w:p w14:paraId="435B9053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</w:p>
        </w:tc>
        <w:tc>
          <w:tcPr>
            <w:tcW w:w="1641" w:type="dxa"/>
          </w:tcPr>
          <w:p w14:paraId="2ABC9739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</w:p>
        </w:tc>
        <w:tc>
          <w:tcPr>
            <w:tcW w:w="1008" w:type="dxa"/>
          </w:tcPr>
          <w:p w14:paraId="20022732" w14:textId="77777777" w:rsidR="0063050B" w:rsidRPr="003C6A5A" w:rsidRDefault="0063050B" w:rsidP="003C6A5A">
            <w:pPr>
              <w:jc w:val="both"/>
              <w:rPr>
                <w:b/>
                <w:i/>
                <w:color w:val="000000"/>
              </w:rPr>
            </w:pPr>
          </w:p>
        </w:tc>
      </w:tr>
      <w:tr w:rsidR="003C6A5A" w:rsidRPr="003C6A5A" w14:paraId="7860076F" w14:textId="77777777" w:rsidTr="00136262">
        <w:trPr>
          <w:gridAfter w:val="7"/>
          <w:wAfter w:w="10263" w:type="dxa"/>
          <w:trHeight w:val="250"/>
        </w:trPr>
        <w:tc>
          <w:tcPr>
            <w:tcW w:w="1008" w:type="dxa"/>
          </w:tcPr>
          <w:p w14:paraId="46925F55" w14:textId="77777777" w:rsidR="003C6A5A" w:rsidRPr="003C6A5A" w:rsidRDefault="003C6A5A" w:rsidP="003C6A5A">
            <w:pPr>
              <w:jc w:val="both"/>
              <w:rPr>
                <w:b/>
                <w:i/>
                <w:color w:val="000000"/>
              </w:rPr>
            </w:pPr>
          </w:p>
        </w:tc>
      </w:tr>
      <w:tr w:rsidR="003C6A5A" w:rsidRPr="003C6A5A" w14:paraId="7970A92B" w14:textId="77777777" w:rsidTr="00136262">
        <w:trPr>
          <w:gridAfter w:val="7"/>
          <w:wAfter w:w="10263" w:type="dxa"/>
          <w:trHeight w:val="250"/>
        </w:trPr>
        <w:tc>
          <w:tcPr>
            <w:tcW w:w="1008" w:type="dxa"/>
          </w:tcPr>
          <w:p w14:paraId="170A1913" w14:textId="77777777" w:rsidR="003C6A5A" w:rsidRPr="003C6A5A" w:rsidRDefault="003C6A5A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5AB10FFC" w14:textId="77777777" w:rsidTr="00136262">
        <w:trPr>
          <w:trHeight w:val="250"/>
        </w:trPr>
        <w:tc>
          <w:tcPr>
            <w:tcW w:w="2910" w:type="dxa"/>
            <w:gridSpan w:val="2"/>
          </w:tcPr>
          <w:p w14:paraId="7216CA7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6F61E3C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196D7F6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18BD47F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307FB03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2D99139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649246C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68FA51CA" w14:textId="77777777" w:rsidTr="00136262">
        <w:trPr>
          <w:trHeight w:val="250"/>
        </w:trPr>
        <w:tc>
          <w:tcPr>
            <w:tcW w:w="2910" w:type="dxa"/>
            <w:gridSpan w:val="2"/>
          </w:tcPr>
          <w:p w14:paraId="55BF276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Year</w:t>
            </w:r>
          </w:p>
        </w:tc>
        <w:tc>
          <w:tcPr>
            <w:tcW w:w="1420" w:type="dxa"/>
          </w:tcPr>
          <w:p w14:paraId="2156EFF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Debt service</w:t>
            </w:r>
          </w:p>
        </w:tc>
        <w:tc>
          <w:tcPr>
            <w:tcW w:w="1733" w:type="dxa"/>
          </w:tcPr>
          <w:p w14:paraId="1F3F7E0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Lender cash flow</w:t>
            </w:r>
          </w:p>
        </w:tc>
        <w:tc>
          <w:tcPr>
            <w:tcW w:w="1248" w:type="dxa"/>
          </w:tcPr>
          <w:p w14:paraId="61D313C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79AACAC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283310F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4A1D816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196C0C8C" w14:textId="77777777" w:rsidTr="00136262">
        <w:trPr>
          <w:trHeight w:val="250"/>
        </w:trPr>
        <w:tc>
          <w:tcPr>
            <w:tcW w:w="2910" w:type="dxa"/>
            <w:gridSpan w:val="2"/>
          </w:tcPr>
          <w:p w14:paraId="6620988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0</w:t>
            </w:r>
          </w:p>
        </w:tc>
        <w:tc>
          <w:tcPr>
            <w:tcW w:w="1420" w:type="dxa"/>
          </w:tcPr>
          <w:p w14:paraId="0B87A32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6D8B90B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-$900,000</w:t>
            </w:r>
          </w:p>
        </w:tc>
        <w:tc>
          <w:tcPr>
            <w:tcW w:w="1248" w:type="dxa"/>
          </w:tcPr>
          <w:p w14:paraId="1E3AE1F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53FBB0B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79B87E6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35D7232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33B8CC2A" w14:textId="77777777" w:rsidTr="00136262">
        <w:trPr>
          <w:trHeight w:val="250"/>
        </w:trPr>
        <w:tc>
          <w:tcPr>
            <w:tcW w:w="2910" w:type="dxa"/>
            <w:gridSpan w:val="2"/>
          </w:tcPr>
          <w:p w14:paraId="612A22FC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1</w:t>
            </w:r>
          </w:p>
        </w:tc>
        <w:tc>
          <w:tcPr>
            <w:tcW w:w="1420" w:type="dxa"/>
          </w:tcPr>
          <w:p w14:paraId="288D0C5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46203E6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5E07B1F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6844214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18BEAAD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65ACDD7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2E49F25E" w14:textId="77777777" w:rsidTr="00136262">
        <w:trPr>
          <w:trHeight w:val="250"/>
        </w:trPr>
        <w:tc>
          <w:tcPr>
            <w:tcW w:w="2910" w:type="dxa"/>
            <w:gridSpan w:val="2"/>
          </w:tcPr>
          <w:p w14:paraId="537D27F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2</w:t>
            </w:r>
          </w:p>
        </w:tc>
        <w:tc>
          <w:tcPr>
            <w:tcW w:w="1420" w:type="dxa"/>
          </w:tcPr>
          <w:p w14:paraId="0374391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1CBE8D2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5539152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09EDAE8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7E4C077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45C83FF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57A4BC9E" w14:textId="77777777" w:rsidTr="00136262">
        <w:trPr>
          <w:trHeight w:val="250"/>
        </w:trPr>
        <w:tc>
          <w:tcPr>
            <w:tcW w:w="2910" w:type="dxa"/>
            <w:gridSpan w:val="2"/>
          </w:tcPr>
          <w:p w14:paraId="65E3D69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3</w:t>
            </w:r>
          </w:p>
        </w:tc>
        <w:tc>
          <w:tcPr>
            <w:tcW w:w="1420" w:type="dxa"/>
          </w:tcPr>
          <w:p w14:paraId="70AD366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400CE07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490B0C6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47E835A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325ECD7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79FC1B0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0FF34CF4" w14:textId="77777777" w:rsidTr="00136262">
        <w:trPr>
          <w:trHeight w:val="250"/>
        </w:trPr>
        <w:tc>
          <w:tcPr>
            <w:tcW w:w="2910" w:type="dxa"/>
            <w:gridSpan w:val="2"/>
          </w:tcPr>
          <w:p w14:paraId="65E4EFB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4</w:t>
            </w:r>
          </w:p>
        </w:tc>
        <w:tc>
          <w:tcPr>
            <w:tcW w:w="1420" w:type="dxa"/>
          </w:tcPr>
          <w:p w14:paraId="1ACCEBB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427A9F3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753B10D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7601FEB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4595A10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184E53D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311370A4" w14:textId="77777777" w:rsidTr="00136262">
        <w:trPr>
          <w:trHeight w:val="250"/>
        </w:trPr>
        <w:tc>
          <w:tcPr>
            <w:tcW w:w="2910" w:type="dxa"/>
            <w:gridSpan w:val="2"/>
          </w:tcPr>
          <w:p w14:paraId="03DBEB0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5</w:t>
            </w:r>
          </w:p>
        </w:tc>
        <w:tc>
          <w:tcPr>
            <w:tcW w:w="1420" w:type="dxa"/>
          </w:tcPr>
          <w:p w14:paraId="26D55DB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62780E7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32CFC9C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687D2D1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2536A11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3BCFE1B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4B646D44" w14:textId="77777777" w:rsidTr="00136262">
        <w:trPr>
          <w:trHeight w:val="250"/>
        </w:trPr>
        <w:tc>
          <w:tcPr>
            <w:tcW w:w="2910" w:type="dxa"/>
            <w:gridSpan w:val="2"/>
          </w:tcPr>
          <w:p w14:paraId="51D515C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6</w:t>
            </w:r>
          </w:p>
        </w:tc>
        <w:tc>
          <w:tcPr>
            <w:tcW w:w="1420" w:type="dxa"/>
          </w:tcPr>
          <w:p w14:paraId="76B130B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06A7740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611B721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74F4704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6084867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5728983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1018EE0B" w14:textId="77777777" w:rsidTr="00136262">
        <w:trPr>
          <w:trHeight w:val="250"/>
        </w:trPr>
        <w:tc>
          <w:tcPr>
            <w:tcW w:w="2910" w:type="dxa"/>
            <w:gridSpan w:val="2"/>
          </w:tcPr>
          <w:p w14:paraId="66C0AA2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7</w:t>
            </w:r>
          </w:p>
        </w:tc>
        <w:tc>
          <w:tcPr>
            <w:tcW w:w="1420" w:type="dxa"/>
          </w:tcPr>
          <w:p w14:paraId="084BD1C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5FBBFA6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49819728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0B90C8A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4C6E707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43DCFE69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755A132F" w14:textId="77777777" w:rsidTr="00136262">
        <w:trPr>
          <w:trHeight w:val="250"/>
        </w:trPr>
        <w:tc>
          <w:tcPr>
            <w:tcW w:w="2910" w:type="dxa"/>
            <w:gridSpan w:val="2"/>
          </w:tcPr>
          <w:p w14:paraId="2770E50E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8</w:t>
            </w:r>
          </w:p>
        </w:tc>
        <w:tc>
          <w:tcPr>
            <w:tcW w:w="1420" w:type="dxa"/>
          </w:tcPr>
          <w:p w14:paraId="3110016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4E11E863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200D0B5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2F79A9C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6972291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5B9EC78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0F3073CA" w14:textId="77777777" w:rsidTr="00136262">
        <w:trPr>
          <w:trHeight w:val="250"/>
        </w:trPr>
        <w:tc>
          <w:tcPr>
            <w:tcW w:w="2910" w:type="dxa"/>
            <w:gridSpan w:val="2"/>
          </w:tcPr>
          <w:p w14:paraId="1B9EDD4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</w:t>
            </w:r>
          </w:p>
        </w:tc>
        <w:tc>
          <w:tcPr>
            <w:tcW w:w="1420" w:type="dxa"/>
          </w:tcPr>
          <w:p w14:paraId="389C83C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6777401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97,170</w:t>
            </w:r>
          </w:p>
        </w:tc>
        <w:tc>
          <w:tcPr>
            <w:tcW w:w="1248" w:type="dxa"/>
          </w:tcPr>
          <w:p w14:paraId="64E3201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78536C8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33780E4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1FC978E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0253C3D5" w14:textId="77777777" w:rsidTr="00136262">
        <w:trPr>
          <w:trHeight w:val="278"/>
        </w:trPr>
        <w:tc>
          <w:tcPr>
            <w:tcW w:w="2910" w:type="dxa"/>
            <w:gridSpan w:val="2"/>
          </w:tcPr>
          <w:p w14:paraId="50D6CA7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10</w:t>
            </w:r>
          </w:p>
        </w:tc>
        <w:tc>
          <w:tcPr>
            <w:tcW w:w="1420" w:type="dxa"/>
          </w:tcPr>
          <w:p w14:paraId="5B235A3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 xml:space="preserve">97,170 </w:t>
            </w:r>
          </w:p>
        </w:tc>
        <w:tc>
          <w:tcPr>
            <w:tcW w:w="1733" w:type="dxa"/>
          </w:tcPr>
          <w:p w14:paraId="7649591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597,170</w:t>
            </w:r>
          </w:p>
        </w:tc>
        <w:tc>
          <w:tcPr>
            <w:tcW w:w="1248" w:type="dxa"/>
          </w:tcPr>
          <w:p w14:paraId="76EB57B0" w14:textId="77777777" w:rsidR="0063050B" w:rsidRPr="003C6A5A" w:rsidRDefault="0063050B" w:rsidP="003C6A5A">
            <w:pPr>
              <w:jc w:val="both"/>
              <w:rPr>
                <w:b/>
                <w:color w:val="000000"/>
                <w:vertAlign w:val="superscript"/>
              </w:rPr>
            </w:pPr>
            <w:r w:rsidRPr="003C6A5A">
              <w:rPr>
                <w:b/>
                <w:color w:val="000000"/>
                <w:vertAlign w:val="superscript"/>
              </w:rPr>
              <w:t>*</w:t>
            </w:r>
          </w:p>
        </w:tc>
        <w:tc>
          <w:tcPr>
            <w:tcW w:w="1311" w:type="dxa"/>
          </w:tcPr>
          <w:p w14:paraId="3D8FEBD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5558003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2C0CCE51" w14:textId="77777777" w:rsidR="0063050B" w:rsidRPr="003C6A5A" w:rsidRDefault="0063050B" w:rsidP="003C6A5A">
            <w:pPr>
              <w:jc w:val="both"/>
              <w:rPr>
                <w:b/>
                <w:color w:val="000000"/>
                <w:vertAlign w:val="superscript"/>
              </w:rPr>
            </w:pPr>
          </w:p>
        </w:tc>
      </w:tr>
      <w:tr w:rsidR="0063050B" w:rsidRPr="003C6A5A" w14:paraId="058F13DC" w14:textId="77777777" w:rsidTr="00136262">
        <w:trPr>
          <w:trHeight w:val="250"/>
        </w:trPr>
        <w:tc>
          <w:tcPr>
            <w:tcW w:w="2910" w:type="dxa"/>
            <w:gridSpan w:val="2"/>
          </w:tcPr>
          <w:p w14:paraId="628C8404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43B16BC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0881092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59494F7F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6C7BA0AA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5DCF785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7B479E41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5A6A7D07" w14:textId="77777777" w:rsidTr="00136262">
        <w:trPr>
          <w:trHeight w:val="250"/>
        </w:trPr>
        <w:tc>
          <w:tcPr>
            <w:tcW w:w="7311" w:type="dxa"/>
            <w:gridSpan w:val="5"/>
          </w:tcPr>
          <w:p w14:paraId="5CF9964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  <w:r w:rsidRPr="003C6A5A">
              <w:rPr>
                <w:color w:val="000000"/>
              </w:rPr>
              <w:t>I IRR                                                                   7.68%</w:t>
            </w:r>
          </w:p>
        </w:tc>
        <w:tc>
          <w:tcPr>
            <w:tcW w:w="1311" w:type="dxa"/>
          </w:tcPr>
          <w:p w14:paraId="6E079E0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35454F4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3EFF123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  <w:tr w:rsidR="0063050B" w:rsidRPr="003C6A5A" w14:paraId="27BF64CE" w14:textId="77777777" w:rsidTr="00136262">
        <w:trPr>
          <w:trHeight w:val="250"/>
        </w:trPr>
        <w:tc>
          <w:tcPr>
            <w:tcW w:w="2910" w:type="dxa"/>
            <w:gridSpan w:val="2"/>
          </w:tcPr>
          <w:p w14:paraId="424B6676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420" w:type="dxa"/>
          </w:tcPr>
          <w:p w14:paraId="61A68C70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733" w:type="dxa"/>
          </w:tcPr>
          <w:p w14:paraId="4D66A125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</w:tcPr>
          <w:p w14:paraId="7540D6F7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311" w:type="dxa"/>
          </w:tcPr>
          <w:p w14:paraId="5383A95B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641" w:type="dxa"/>
          </w:tcPr>
          <w:p w14:paraId="7D04E9FD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  <w:tc>
          <w:tcPr>
            <w:tcW w:w="1008" w:type="dxa"/>
          </w:tcPr>
          <w:p w14:paraId="40917842" w14:textId="77777777" w:rsidR="0063050B" w:rsidRPr="003C6A5A" w:rsidRDefault="0063050B" w:rsidP="003C6A5A">
            <w:pPr>
              <w:jc w:val="both"/>
              <w:rPr>
                <w:color w:val="000000"/>
              </w:rPr>
            </w:pPr>
          </w:p>
        </w:tc>
      </w:tr>
    </w:tbl>
    <w:p w14:paraId="748AEABB" w14:textId="77777777" w:rsidR="008D5556" w:rsidRPr="003C6A5A" w:rsidRDefault="008D5556" w:rsidP="003C6A5A">
      <w:pPr>
        <w:jc w:val="both"/>
      </w:pPr>
      <w:bookmarkStart w:id="0" w:name="_GoBack"/>
      <w:bookmarkEnd w:id="0"/>
    </w:p>
    <w:sectPr w:rsidR="008D5556" w:rsidRPr="003C6A5A" w:rsidSect="008D555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B03BC"/>
    <w:multiLevelType w:val="hybridMultilevel"/>
    <w:tmpl w:val="2BE4173C"/>
    <w:lvl w:ilvl="0" w:tplc="0A0E04F2">
      <w:start w:val="1"/>
      <w:numFmt w:val="lowerLetter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50B"/>
    <w:rsid w:val="001F3D9F"/>
    <w:rsid w:val="003C6A5A"/>
    <w:rsid w:val="0063050B"/>
    <w:rsid w:val="006D7198"/>
    <w:rsid w:val="006E0449"/>
    <w:rsid w:val="008D5556"/>
    <w:rsid w:val="009E700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2D6D9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50B"/>
    <w:pPr>
      <w:overflowPunct w:val="0"/>
      <w:autoSpaceDE w:val="0"/>
      <w:autoSpaceDN w:val="0"/>
      <w:adjustRightInd w:val="0"/>
      <w:textAlignment w:val="baseline"/>
    </w:pPr>
    <w:rPr>
      <w:rFonts w:ascii="Times New Roman" w:eastAsia="SimSu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50B"/>
    <w:pPr>
      <w:overflowPunct w:val="0"/>
      <w:autoSpaceDE w:val="0"/>
      <w:autoSpaceDN w:val="0"/>
      <w:adjustRightInd w:val="0"/>
      <w:textAlignment w:val="baseline"/>
    </w:pPr>
    <w:rPr>
      <w:rFonts w:ascii="Times New Roman" w:eastAsia="SimSu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555</Words>
  <Characters>3166</Characters>
  <Application>Microsoft Macintosh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Freybote</dc:creator>
  <cp:keywords/>
  <dc:description/>
  <cp:lastModifiedBy>Julia Freybote</cp:lastModifiedBy>
  <cp:revision>3</cp:revision>
  <dcterms:created xsi:type="dcterms:W3CDTF">2015-09-22T15:02:00Z</dcterms:created>
  <dcterms:modified xsi:type="dcterms:W3CDTF">2015-09-22T15:07:00Z</dcterms:modified>
</cp:coreProperties>
</file>